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13" w:rsidRPr="008E6A34" w:rsidRDefault="008E6A34" w:rsidP="008E6A34">
      <w:pPr>
        <w:jc w:val="center"/>
        <w:rPr>
          <w:rFonts w:cs="Arial"/>
          <w:b/>
          <w:sz w:val="32"/>
        </w:rPr>
      </w:pPr>
      <w:r w:rsidRPr="008E6A34">
        <w:rPr>
          <w:rFonts w:cs="Arial"/>
          <w:b/>
          <w:sz w:val="32"/>
        </w:rPr>
        <w:t>Specifications</w:t>
      </w:r>
    </w:p>
    <w:p w:rsidR="008E6A34" w:rsidRPr="003F7F6B" w:rsidRDefault="008E6A34" w:rsidP="00EE0913">
      <w:pPr>
        <w:rPr>
          <w:rFonts w:cs="Arial"/>
        </w:rPr>
      </w:pPr>
    </w:p>
    <w:p w:rsidR="002F19D9" w:rsidRPr="003F7F6B" w:rsidRDefault="00537B17" w:rsidP="00811AA4">
      <w:pPr>
        <w:tabs>
          <w:tab w:val="left" w:pos="360"/>
          <w:tab w:val="left" w:pos="720"/>
        </w:tabs>
        <w:rPr>
          <w:rFonts w:cs="Arial"/>
          <w:b/>
          <w:szCs w:val="20"/>
        </w:rPr>
      </w:pPr>
      <w:r w:rsidRPr="00537B17">
        <w:rPr>
          <w:rFonts w:cs="Arial"/>
          <w:b/>
          <w:szCs w:val="20"/>
        </w:rPr>
        <w:t>PART 1—GENERAL</w:t>
      </w:r>
    </w:p>
    <w:p w:rsidR="002F19D9" w:rsidRPr="003F7F6B" w:rsidRDefault="002F19D9" w:rsidP="00811AA4">
      <w:pPr>
        <w:tabs>
          <w:tab w:val="left" w:pos="360"/>
          <w:tab w:val="left" w:pos="720"/>
        </w:tabs>
        <w:rPr>
          <w:rFonts w:cs="Arial"/>
          <w:b/>
          <w:szCs w:val="20"/>
        </w:rPr>
      </w:pPr>
    </w:p>
    <w:p w:rsidR="002F19D9" w:rsidRPr="003F7F6B" w:rsidRDefault="00537B17" w:rsidP="00811AA4">
      <w:pPr>
        <w:tabs>
          <w:tab w:val="left" w:pos="360"/>
          <w:tab w:val="left" w:pos="720"/>
        </w:tabs>
        <w:rPr>
          <w:rFonts w:cs="Arial"/>
          <w:szCs w:val="20"/>
        </w:rPr>
      </w:pPr>
      <w:r w:rsidRPr="00537B17">
        <w:rPr>
          <w:rFonts w:cs="Arial"/>
          <w:szCs w:val="20"/>
        </w:rPr>
        <w:t>1.1</w:t>
      </w:r>
      <w:r w:rsidRPr="00537B17">
        <w:rPr>
          <w:rFonts w:cs="Arial"/>
          <w:szCs w:val="20"/>
        </w:rPr>
        <w:tab/>
        <w:t>RELATED DOCUMENTS</w:t>
      </w:r>
    </w:p>
    <w:p w:rsidR="003D7EE0" w:rsidRDefault="003D7EE0" w:rsidP="00811AA4">
      <w:pPr>
        <w:rPr>
          <w:szCs w:val="20"/>
        </w:rPr>
      </w:pPr>
    </w:p>
    <w:p w:rsidR="002F19D9" w:rsidRPr="003F7F6B" w:rsidRDefault="00537B17" w:rsidP="00811AA4">
      <w:pPr>
        <w:ind w:left="360"/>
        <w:rPr>
          <w:szCs w:val="20"/>
        </w:rPr>
      </w:pPr>
      <w:r w:rsidRPr="00537B17">
        <w:rPr>
          <w:szCs w:val="20"/>
        </w:rPr>
        <w:t>A.</w:t>
      </w:r>
      <w:r w:rsidRPr="00537B17">
        <w:rPr>
          <w:szCs w:val="20"/>
        </w:rPr>
        <w:tab/>
        <w:t>General provisions of the Contract, including General and Supplementary Conditions apply to this Section.</w:t>
      </w:r>
    </w:p>
    <w:p w:rsidR="002F19D9" w:rsidRPr="003F7F6B" w:rsidRDefault="002F19D9" w:rsidP="00811AA4"/>
    <w:p w:rsidR="002F19D9" w:rsidRPr="003F7F6B" w:rsidRDefault="00537B17" w:rsidP="00811AA4">
      <w:pPr>
        <w:tabs>
          <w:tab w:val="left" w:pos="360"/>
          <w:tab w:val="left" w:pos="720"/>
        </w:tabs>
        <w:rPr>
          <w:rFonts w:cs="Arial"/>
          <w:szCs w:val="20"/>
        </w:rPr>
      </w:pPr>
      <w:r w:rsidRPr="00537B17">
        <w:rPr>
          <w:rFonts w:cs="Arial"/>
          <w:szCs w:val="20"/>
        </w:rPr>
        <w:t>1.2</w:t>
      </w:r>
      <w:r w:rsidRPr="00537B17">
        <w:rPr>
          <w:rFonts w:cs="Arial"/>
          <w:szCs w:val="20"/>
        </w:rPr>
        <w:tab/>
        <w:t>SUMMARY</w:t>
      </w:r>
    </w:p>
    <w:p w:rsidR="003D7EE0" w:rsidRDefault="003D7EE0" w:rsidP="00811AA4">
      <w:pPr>
        <w:tabs>
          <w:tab w:val="left" w:pos="360"/>
          <w:tab w:val="left" w:pos="720"/>
        </w:tabs>
        <w:ind w:left="360"/>
        <w:rPr>
          <w:rFonts w:cs="Arial"/>
          <w:szCs w:val="20"/>
        </w:rPr>
      </w:pPr>
    </w:p>
    <w:p w:rsidR="002F19D9" w:rsidRPr="003F7F6B" w:rsidRDefault="00537B17" w:rsidP="00811AA4">
      <w:pPr>
        <w:tabs>
          <w:tab w:val="left" w:pos="360"/>
          <w:tab w:val="left" w:pos="720"/>
        </w:tabs>
        <w:ind w:left="360"/>
        <w:rPr>
          <w:rFonts w:cs="Arial"/>
          <w:szCs w:val="20"/>
        </w:rPr>
      </w:pPr>
      <w:r w:rsidRPr="00537B17">
        <w:rPr>
          <w:rFonts w:cs="Arial"/>
          <w:szCs w:val="20"/>
        </w:rPr>
        <w:t>A.</w:t>
      </w:r>
      <w:r w:rsidRPr="00537B17">
        <w:rPr>
          <w:rFonts w:cs="Arial"/>
          <w:szCs w:val="20"/>
        </w:rPr>
        <w:tab/>
        <w:t>This Section includes the following:</w:t>
      </w:r>
    </w:p>
    <w:p w:rsidR="003D7EE0" w:rsidRDefault="003D7EE0" w:rsidP="00CF3B7B">
      <w:pPr>
        <w:tabs>
          <w:tab w:val="left" w:pos="360"/>
          <w:tab w:val="left" w:pos="720"/>
          <w:tab w:val="left" w:pos="1080"/>
        </w:tabs>
        <w:ind w:left="720"/>
        <w:rPr>
          <w:rFonts w:cs="Arial"/>
          <w:szCs w:val="20"/>
        </w:rPr>
      </w:pPr>
    </w:p>
    <w:p w:rsidR="002F19D9" w:rsidRPr="003F7F6B" w:rsidRDefault="00537B17" w:rsidP="00CF3B7B">
      <w:pPr>
        <w:tabs>
          <w:tab w:val="left" w:pos="360"/>
          <w:tab w:val="left" w:pos="720"/>
          <w:tab w:val="left" w:pos="1080"/>
        </w:tabs>
        <w:ind w:left="720"/>
        <w:rPr>
          <w:rFonts w:cs="Arial"/>
          <w:szCs w:val="20"/>
        </w:rPr>
      </w:pPr>
      <w:r w:rsidRPr="00537B17">
        <w:rPr>
          <w:rFonts w:cs="Arial"/>
          <w:szCs w:val="20"/>
        </w:rPr>
        <w:t>1.</w:t>
      </w:r>
      <w:r w:rsidRPr="00537B17">
        <w:rPr>
          <w:rFonts w:cs="Arial"/>
          <w:szCs w:val="20"/>
        </w:rPr>
        <w:tab/>
        <w:t>Removal of existing carpet, vinyl tiles, sheet vinyl, rubber base, and accessories.</w:t>
      </w:r>
    </w:p>
    <w:p w:rsidR="002F19D9" w:rsidRPr="003F7F6B" w:rsidRDefault="00537B17" w:rsidP="00CF3B7B">
      <w:pPr>
        <w:tabs>
          <w:tab w:val="left" w:pos="360"/>
          <w:tab w:val="left" w:pos="720"/>
          <w:tab w:val="left" w:pos="1080"/>
        </w:tabs>
        <w:ind w:left="720"/>
        <w:rPr>
          <w:rFonts w:cs="Arial"/>
          <w:szCs w:val="20"/>
        </w:rPr>
      </w:pPr>
      <w:r w:rsidRPr="00537B17">
        <w:rPr>
          <w:rFonts w:cs="Arial"/>
          <w:szCs w:val="20"/>
        </w:rPr>
        <w:t>2.</w:t>
      </w:r>
      <w:r w:rsidRPr="00537B17">
        <w:rPr>
          <w:rFonts w:cs="Arial"/>
          <w:szCs w:val="20"/>
        </w:rPr>
        <w:tab/>
        <w:t>Patching and repairs.</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1.3</w:t>
      </w:r>
      <w:r w:rsidRPr="00537B17">
        <w:rPr>
          <w:rFonts w:cs="Arial"/>
          <w:szCs w:val="20"/>
        </w:rPr>
        <w:tab/>
        <w:t>DEFINITIONS</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Removal: Remove and legally dispose of items except those indicated to be reinstalled, salvaged, recycled or to remain the Owner’s property.</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Existing to Remain: Protect construction indicated to remain against damage during selective demolition. When permitted by the project coordinator, items may be removed to a suitable, protected storage location during selective demolition and then cleaned and re-installed in their original locations.</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1.4</w:t>
      </w:r>
      <w:r w:rsidRPr="00537B17">
        <w:rPr>
          <w:rFonts w:cs="Arial"/>
          <w:szCs w:val="20"/>
        </w:rPr>
        <w:tab/>
        <w:t>MATERIALS OWNERSHIP</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Except for items or materials indicated to be salvaged, re-installed or otherwise indicated to remain the Owner’s property, demolished materials shall become the Contractor’s property and shall be removed from the site with further disposition at the Contractor’s option.</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1.5</w:t>
      </w:r>
      <w:r w:rsidRPr="00537B17">
        <w:rPr>
          <w:rFonts w:cs="Arial"/>
          <w:szCs w:val="20"/>
        </w:rPr>
        <w:tab/>
        <w:t>PROJECT CONDITIONS</w:t>
      </w:r>
    </w:p>
    <w:p w:rsidR="003D7EE0" w:rsidRDefault="003D7EE0" w:rsidP="00811AA4">
      <w:pPr>
        <w:tabs>
          <w:tab w:val="left" w:pos="360"/>
          <w:tab w:val="left" w:pos="720"/>
        </w:tabs>
        <w:ind w:left="720" w:hanging="72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Owner will occupy portions of the building immediately adjacent to selective demolition area. Conduct selective demolition so that Owner’s operations will not be disruptive. Provide not less than 72 hours’ notice to the Owner of activities that will affect Owner’s operations.</w:t>
      </w: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Storage or sale of removed items or materials on-site will not be permitted.</w:t>
      </w:r>
    </w:p>
    <w:p w:rsidR="002F19D9" w:rsidRPr="003F7F6B" w:rsidRDefault="002F19D9" w:rsidP="00811AA4">
      <w:pPr>
        <w:tabs>
          <w:tab w:val="left" w:pos="360"/>
          <w:tab w:val="left" w:pos="720"/>
        </w:tabs>
        <w:rPr>
          <w:rFonts w:cs="Arial"/>
          <w:szCs w:val="20"/>
        </w:rPr>
      </w:pPr>
    </w:p>
    <w:p w:rsidR="002F19D9" w:rsidRPr="003F7F6B" w:rsidRDefault="00537B17" w:rsidP="002F19D9">
      <w:pPr>
        <w:tabs>
          <w:tab w:val="center" w:pos="-16200"/>
          <w:tab w:val="left" w:pos="1800"/>
        </w:tabs>
        <w:rPr>
          <w:rFonts w:cs="Arial"/>
          <w:szCs w:val="20"/>
        </w:rPr>
      </w:pPr>
      <w:r w:rsidRPr="00537B17">
        <w:rPr>
          <w:rFonts w:cs="Arial"/>
          <w:b/>
          <w:szCs w:val="20"/>
        </w:rPr>
        <w:t>PART 2—EXECUTION</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2.1</w:t>
      </w:r>
      <w:r w:rsidRPr="00537B17">
        <w:rPr>
          <w:rFonts w:cs="Arial"/>
          <w:szCs w:val="20"/>
        </w:rPr>
        <w:tab/>
        <w:t>EXAMINATION</w:t>
      </w:r>
    </w:p>
    <w:p w:rsidR="003D7EE0" w:rsidRDefault="003D7EE0" w:rsidP="00811AA4">
      <w:pPr>
        <w:tabs>
          <w:tab w:val="left" w:pos="360"/>
          <w:tab w:val="left" w:pos="720"/>
        </w:tabs>
        <w:ind w:left="720" w:hanging="72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Survey existing conditions and correlate with requirements indicated to determine extent of selective demolition required.</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2.2</w:t>
      </w:r>
      <w:r w:rsidRPr="00537B17">
        <w:rPr>
          <w:rFonts w:cs="Arial"/>
          <w:szCs w:val="20"/>
        </w:rPr>
        <w:tab/>
        <w:t>PREPARATION</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Conduct demolition operations and remove debris to endure minimum interference with roads, streets, walks, and other adjacent occupied and used facilities.</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Conduct demolition operations to prevent injury to people and damage to adjacent buildings and facilities to remain. Ensure safe passage of people around selective demolition area.</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2.3</w:t>
      </w:r>
      <w:r w:rsidRPr="00537B17">
        <w:rPr>
          <w:rFonts w:cs="Arial"/>
          <w:szCs w:val="20"/>
        </w:rPr>
        <w:tab/>
        <w:t>SELECTIVE DEMOLITION</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Demolish and remove existing construction only to the extent required by new construction and as indicated. Use methods required to complete Work within limitations of governing regulations and as follows:</w:t>
      </w:r>
    </w:p>
    <w:p w:rsidR="003D7EE0" w:rsidRDefault="003D7EE0"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Dispose of demolished items and materials promptly. On-site storage or sale of removed items is prohibited.</w:t>
      </w:r>
    </w:p>
    <w:p w:rsidR="003D7EE0" w:rsidRDefault="003D7EE0"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2.</w:t>
      </w:r>
      <w:r w:rsidRPr="00537B17">
        <w:rPr>
          <w:rFonts w:cs="Arial"/>
          <w:szCs w:val="20"/>
        </w:rPr>
        <w:tab/>
        <w:t>Return elements of construction and surfaces to remain to condition existing before start of selective demolition operations.</w:t>
      </w:r>
    </w:p>
    <w:p w:rsidR="002F19D9" w:rsidRPr="003F7F6B" w:rsidRDefault="002F19D9" w:rsidP="00CF3B7B">
      <w:pPr>
        <w:tabs>
          <w:tab w:val="left" w:pos="360"/>
          <w:tab w:val="left" w:pos="720"/>
        </w:tabs>
        <w:ind w:left="720"/>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2.4</w:t>
      </w:r>
      <w:r w:rsidRPr="00537B17">
        <w:rPr>
          <w:rFonts w:cs="Arial"/>
          <w:szCs w:val="20"/>
        </w:rPr>
        <w:tab/>
        <w:t>DISPOSAL OF DEMOLISHED MATERIALS</w:t>
      </w:r>
    </w:p>
    <w:p w:rsidR="003D7EE0" w:rsidRDefault="003D7EE0" w:rsidP="00811AA4">
      <w:pPr>
        <w:tabs>
          <w:tab w:val="left" w:pos="360"/>
          <w:tab w:val="left" w:pos="720"/>
        </w:tabs>
        <w:ind w:left="720" w:hanging="72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General: Promptly dispose of demolished materials. Do not allow demolished materials to accumulate on-site.</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Burning: Do not burn demolished materials.</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C.</w:t>
      </w:r>
      <w:r w:rsidRPr="00537B17">
        <w:rPr>
          <w:rFonts w:cs="Arial"/>
          <w:szCs w:val="20"/>
        </w:rPr>
        <w:tab/>
        <w:t>Disposal: Transport demolished materials off property and legally dispose of them.</w:t>
      </w:r>
    </w:p>
    <w:p w:rsidR="003D7EE0" w:rsidRDefault="003D7EE0" w:rsidP="00811AA4">
      <w:pPr>
        <w:tabs>
          <w:tab w:val="left" w:pos="360"/>
          <w:tab w:val="left" w:pos="720"/>
        </w:tabs>
        <w:rPr>
          <w:rFonts w:cs="Arial"/>
          <w:b/>
          <w:szCs w:val="20"/>
        </w:rPr>
      </w:pPr>
    </w:p>
    <w:p w:rsidR="002F19D9" w:rsidRPr="003F7F6B" w:rsidRDefault="00537B17" w:rsidP="00811AA4">
      <w:pPr>
        <w:tabs>
          <w:tab w:val="left" w:pos="360"/>
          <w:tab w:val="left" w:pos="720"/>
        </w:tabs>
        <w:rPr>
          <w:rFonts w:cs="Arial"/>
          <w:b/>
          <w:szCs w:val="20"/>
        </w:rPr>
      </w:pPr>
      <w:r w:rsidRPr="00537B17">
        <w:rPr>
          <w:rFonts w:cs="Arial"/>
          <w:b/>
          <w:szCs w:val="20"/>
        </w:rPr>
        <w:t>SECTION 09652</w:t>
      </w:r>
      <w:r w:rsidRPr="00537B17">
        <w:rPr>
          <w:rFonts w:cs="Arial"/>
          <w:szCs w:val="20"/>
        </w:rPr>
        <w:t>—</w:t>
      </w:r>
      <w:r w:rsidRPr="00537B17">
        <w:rPr>
          <w:rFonts w:cs="Arial"/>
          <w:b/>
          <w:szCs w:val="20"/>
        </w:rPr>
        <w:t>RESILIENT FLOORING</w:t>
      </w:r>
    </w:p>
    <w:p w:rsidR="002F19D9" w:rsidRPr="003F7F6B" w:rsidRDefault="002F19D9" w:rsidP="00811AA4">
      <w:pPr>
        <w:tabs>
          <w:tab w:val="left" w:pos="360"/>
          <w:tab w:val="left" w:pos="720"/>
        </w:tabs>
        <w:rPr>
          <w:rFonts w:cs="Arial"/>
          <w:b/>
          <w:szCs w:val="20"/>
        </w:rPr>
      </w:pPr>
    </w:p>
    <w:p w:rsidR="002F19D9" w:rsidRPr="003F7F6B" w:rsidRDefault="00537B17" w:rsidP="00811AA4">
      <w:pPr>
        <w:tabs>
          <w:tab w:val="left" w:pos="360"/>
          <w:tab w:val="left" w:pos="720"/>
          <w:tab w:val="left" w:pos="1440"/>
        </w:tabs>
        <w:rPr>
          <w:rFonts w:cs="Arial"/>
          <w:szCs w:val="20"/>
        </w:rPr>
      </w:pPr>
      <w:r w:rsidRPr="00537B17">
        <w:rPr>
          <w:rFonts w:cs="Arial"/>
          <w:szCs w:val="20"/>
        </w:rPr>
        <w:t>PART 1—GENERAL</w:t>
      </w:r>
    </w:p>
    <w:p w:rsidR="002F19D9" w:rsidRPr="003F7F6B" w:rsidRDefault="002F19D9" w:rsidP="00811AA4">
      <w:pPr>
        <w:tabs>
          <w:tab w:val="left" w:pos="360"/>
          <w:tab w:val="left" w:pos="720"/>
          <w:tab w:val="left" w:pos="144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1.1</w:t>
      </w:r>
      <w:r w:rsidRPr="00537B17">
        <w:rPr>
          <w:rFonts w:cs="Arial"/>
          <w:szCs w:val="20"/>
        </w:rPr>
        <w:tab/>
        <w:t>RELATED DOCUMENTS</w:t>
      </w:r>
    </w:p>
    <w:p w:rsidR="003D7EE0" w:rsidRDefault="003D7EE0" w:rsidP="00811AA4">
      <w:pPr>
        <w:tabs>
          <w:tab w:val="left" w:pos="360"/>
          <w:tab w:val="left" w:pos="720"/>
        </w:tabs>
        <w:ind w:left="360"/>
        <w:rPr>
          <w:rFonts w:cs="Arial"/>
          <w:szCs w:val="20"/>
        </w:rPr>
      </w:pPr>
    </w:p>
    <w:p w:rsidR="002F19D9" w:rsidRPr="003F7F6B" w:rsidRDefault="00537B17" w:rsidP="00811AA4">
      <w:pPr>
        <w:tabs>
          <w:tab w:val="left" w:pos="360"/>
          <w:tab w:val="left" w:pos="720"/>
        </w:tabs>
        <w:ind w:left="360"/>
        <w:rPr>
          <w:rFonts w:cs="Arial"/>
          <w:szCs w:val="20"/>
        </w:rPr>
      </w:pPr>
      <w:r w:rsidRPr="00537B17">
        <w:rPr>
          <w:rFonts w:cs="Arial"/>
          <w:szCs w:val="20"/>
        </w:rPr>
        <w:t>A.</w:t>
      </w:r>
      <w:r w:rsidRPr="00537B17">
        <w:rPr>
          <w:rFonts w:cs="Arial"/>
          <w:szCs w:val="20"/>
        </w:rPr>
        <w:tab/>
        <w:t>General provisions of the contract, including General and Supplementary Conditions apply to this section.</w:t>
      </w:r>
    </w:p>
    <w:p w:rsidR="002F19D9" w:rsidRPr="003F7F6B" w:rsidRDefault="002F19D9" w:rsidP="00811AA4">
      <w:pPr>
        <w:tabs>
          <w:tab w:val="left" w:pos="360"/>
          <w:tab w:val="left" w:pos="720"/>
          <w:tab w:val="left" w:pos="144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1.2</w:t>
      </w:r>
      <w:r w:rsidRPr="00537B17">
        <w:rPr>
          <w:rFonts w:cs="Arial"/>
          <w:szCs w:val="20"/>
        </w:rPr>
        <w:tab/>
        <w:t>SUMMARY</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This section includes the following:</w:t>
      </w:r>
    </w:p>
    <w:p w:rsidR="003D7EE0" w:rsidRDefault="003D7EE0"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Economy vinyl composition tile, standard selections, premium colorations and non-composite tiles.</w:t>
      </w:r>
    </w:p>
    <w:p w:rsidR="003D7EE0" w:rsidRDefault="003D7EE0"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2.</w:t>
      </w:r>
      <w:r w:rsidRPr="00537B17">
        <w:rPr>
          <w:rFonts w:cs="Arial"/>
          <w:szCs w:val="20"/>
        </w:rPr>
        <w:tab/>
        <w:t>Sheet vinyl in both inlaid and rotogravure</w:t>
      </w:r>
    </w:p>
    <w:p w:rsidR="003D7EE0" w:rsidRDefault="003D7EE0"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3.</w:t>
      </w:r>
      <w:r w:rsidRPr="00537B17">
        <w:rPr>
          <w:rFonts w:cs="Arial"/>
          <w:szCs w:val="20"/>
        </w:rPr>
        <w:tab/>
        <w:t>Rubber tiles</w:t>
      </w:r>
    </w:p>
    <w:p w:rsidR="003D7EE0" w:rsidRDefault="003D7EE0"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4.</w:t>
      </w:r>
      <w:r w:rsidRPr="00537B17">
        <w:rPr>
          <w:rFonts w:cs="Arial"/>
          <w:szCs w:val="20"/>
        </w:rPr>
        <w:tab/>
        <w:t>Rubber base and transitions</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 w:val="left" w:pos="1440"/>
        </w:tabs>
        <w:rPr>
          <w:rFonts w:cs="Arial"/>
          <w:szCs w:val="20"/>
        </w:rPr>
      </w:pPr>
      <w:r w:rsidRPr="00537B17">
        <w:rPr>
          <w:rFonts w:cs="Arial"/>
          <w:szCs w:val="20"/>
        </w:rPr>
        <w:t xml:space="preserve">1.3 </w:t>
      </w:r>
      <w:r w:rsidRPr="00537B17">
        <w:rPr>
          <w:rFonts w:cs="Arial"/>
          <w:szCs w:val="20"/>
        </w:rPr>
        <w:tab/>
        <w:t>SUBMITTALS</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Product Data: For each type of product specified.</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Samples for initial Selection: Manufacturer’s color charts consisting of units or sections of units showing the full range of colors and patterns available for each type of product indicated.</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C.</w:t>
      </w:r>
      <w:r w:rsidRPr="00537B17">
        <w:rPr>
          <w:rFonts w:cs="Arial"/>
          <w:szCs w:val="20"/>
        </w:rPr>
        <w:tab/>
        <w:t>Product Certificates:  Signed by the manufacturers of resilient products certifying that each product furnished complies with requirements.</w:t>
      </w:r>
    </w:p>
    <w:p w:rsidR="002F19D9" w:rsidRPr="003F7F6B" w:rsidRDefault="002F19D9" w:rsidP="00811AA4">
      <w:pPr>
        <w:tabs>
          <w:tab w:val="left" w:pos="360"/>
          <w:tab w:val="left" w:pos="720"/>
        </w:tabs>
        <w:rPr>
          <w:rFonts w:cs="Arial"/>
          <w:szCs w:val="20"/>
        </w:rPr>
      </w:pPr>
    </w:p>
    <w:p w:rsidR="002F19D9" w:rsidRPr="003F7F6B" w:rsidRDefault="00537B17" w:rsidP="00811AA4">
      <w:pPr>
        <w:numPr>
          <w:ilvl w:val="1"/>
          <w:numId w:val="15"/>
        </w:numPr>
        <w:tabs>
          <w:tab w:val="left" w:pos="360"/>
          <w:tab w:val="left" w:pos="720"/>
        </w:tabs>
        <w:rPr>
          <w:rFonts w:cs="Arial"/>
          <w:szCs w:val="20"/>
        </w:rPr>
      </w:pPr>
      <w:r w:rsidRPr="00537B17">
        <w:rPr>
          <w:rFonts w:cs="Arial"/>
          <w:szCs w:val="20"/>
        </w:rPr>
        <w:t>QUALITY ASSURANCE</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Installer Qualification: Engage an experienced installer to perform work under this section who has specialized in installing resilient products similar to those required for this Project and with a record of successful in-service performance.</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Source Limitations: Obtain each type, color, and pattern of product of consistent quality in appearance and physical properties without delaying the work.</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C.</w:t>
      </w:r>
      <w:r w:rsidRPr="00537B17">
        <w:rPr>
          <w:rFonts w:cs="Arial"/>
          <w:szCs w:val="20"/>
        </w:rPr>
        <w:tab/>
        <w:t>Fire-Test-Response Characteristics: Provide products with the following fire-test-response characteristics as determined by the testing identical products per test method indicated below by a testing and inspecting agency acceptable to authorities having jurisdiction.</w:t>
      </w:r>
    </w:p>
    <w:p w:rsidR="003D7EE0" w:rsidRDefault="003D7EE0"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 xml:space="preserve">Critical Radiant Flux: 0.45 W/sq. cm or greater when tested per ASTM 648. </w:t>
      </w:r>
    </w:p>
    <w:p w:rsidR="002F19D9" w:rsidRPr="003F7F6B" w:rsidRDefault="00537B17" w:rsidP="00CF3B7B">
      <w:pPr>
        <w:ind w:left="1080" w:hanging="360"/>
        <w:rPr>
          <w:rFonts w:cs="Arial"/>
          <w:szCs w:val="20"/>
        </w:rPr>
      </w:pPr>
      <w:r w:rsidRPr="00537B17">
        <w:rPr>
          <w:rFonts w:cs="Arial"/>
          <w:szCs w:val="20"/>
        </w:rPr>
        <w:t>2.</w:t>
      </w:r>
      <w:r w:rsidRPr="00537B17">
        <w:rPr>
          <w:rFonts w:cs="Arial"/>
          <w:szCs w:val="20"/>
        </w:rPr>
        <w:tab/>
        <w:t>Revise subparagraph above and below and insert other requirements to suit project.</w:t>
      </w:r>
    </w:p>
    <w:p w:rsidR="002F19D9" w:rsidRPr="003F7F6B" w:rsidRDefault="00537B17" w:rsidP="00CF3B7B">
      <w:pPr>
        <w:ind w:left="1080" w:hanging="360"/>
        <w:rPr>
          <w:rFonts w:cs="Arial"/>
          <w:szCs w:val="20"/>
        </w:rPr>
      </w:pPr>
      <w:r w:rsidRPr="00537B17">
        <w:rPr>
          <w:rFonts w:cs="Arial"/>
          <w:szCs w:val="20"/>
        </w:rPr>
        <w:t>3.</w:t>
      </w:r>
      <w:r w:rsidRPr="00537B17">
        <w:rPr>
          <w:rFonts w:cs="Arial"/>
          <w:szCs w:val="20"/>
        </w:rPr>
        <w:tab/>
        <w:t>Smoke Density:  Maximum special optical density of 450 or less when tested per ASTM 662.</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1.5</w:t>
      </w:r>
      <w:r w:rsidRPr="00537B17">
        <w:rPr>
          <w:rFonts w:cs="Arial"/>
          <w:szCs w:val="20"/>
        </w:rPr>
        <w:tab/>
        <w:t>DELIVERY, STORAGE, AND HANDLING.</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Deliver products to Project site in manufacturer’s original, unopened cartons and containers, each bearing names of product and manufacturer, Project identification, and shipping and handling instructions.</w:t>
      </w:r>
    </w:p>
    <w:p w:rsidR="003D7EE0" w:rsidRDefault="003D7EE0" w:rsidP="00811AA4">
      <w:pPr>
        <w:ind w:left="720" w:hanging="360"/>
        <w:rPr>
          <w:rFonts w:cs="Arial"/>
          <w:szCs w:val="20"/>
        </w:rPr>
      </w:pPr>
    </w:p>
    <w:p w:rsidR="002F19D9" w:rsidRPr="003F7F6B" w:rsidRDefault="00537B17" w:rsidP="00811AA4">
      <w:pPr>
        <w:ind w:left="720" w:hanging="360"/>
        <w:rPr>
          <w:rFonts w:cs="Arial"/>
          <w:b/>
          <w:szCs w:val="20"/>
        </w:rPr>
      </w:pPr>
      <w:r w:rsidRPr="00537B17">
        <w:rPr>
          <w:rFonts w:cs="Arial"/>
          <w:szCs w:val="20"/>
        </w:rPr>
        <w:t>B.</w:t>
      </w:r>
      <w:r w:rsidRPr="00537B17">
        <w:rPr>
          <w:rFonts w:cs="Arial"/>
          <w:szCs w:val="20"/>
        </w:rPr>
        <w:tab/>
        <w:t xml:space="preserve">Store products in dry spaces protected from the weather, with ambient temperatures maintained between </w:t>
      </w:r>
      <w:r w:rsidRPr="00537B17">
        <w:rPr>
          <w:rFonts w:cs="Arial"/>
          <w:b/>
          <w:szCs w:val="20"/>
        </w:rPr>
        <w:t>50 and 90 deg F.</w:t>
      </w:r>
    </w:p>
    <w:p w:rsidR="002F19D9" w:rsidRPr="003F7F6B" w:rsidRDefault="00537B17" w:rsidP="00811AA4">
      <w:pPr>
        <w:ind w:left="720" w:hanging="360"/>
        <w:rPr>
          <w:rFonts w:cs="Arial"/>
          <w:b/>
          <w:szCs w:val="20"/>
        </w:rPr>
      </w:pPr>
      <w:r w:rsidRPr="00537B17">
        <w:rPr>
          <w:rFonts w:cs="Arial"/>
          <w:szCs w:val="20"/>
        </w:rPr>
        <w:t>C.</w:t>
      </w:r>
      <w:r w:rsidRPr="00537B17">
        <w:rPr>
          <w:rFonts w:cs="Arial"/>
          <w:szCs w:val="20"/>
        </w:rPr>
        <w:tab/>
        <w:t>Revise conditioning period below to suit products selected.</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D.</w:t>
      </w:r>
      <w:r w:rsidRPr="00537B17">
        <w:rPr>
          <w:rFonts w:cs="Arial"/>
          <w:szCs w:val="20"/>
        </w:rPr>
        <w:tab/>
        <w:t>Move products into spaces where they will be installed at least 48 hours before installation, unless the manufacturer recommends a longer conditioning period in writing.</w:t>
      </w:r>
    </w:p>
    <w:p w:rsidR="002F19D9" w:rsidRPr="003F7F6B" w:rsidRDefault="002F19D9" w:rsidP="00811AA4">
      <w:pPr>
        <w:tabs>
          <w:tab w:val="left" w:pos="360"/>
          <w:tab w:val="left" w:pos="720"/>
        </w:tabs>
        <w:rPr>
          <w:rFonts w:cs="Arial"/>
          <w:b/>
          <w:szCs w:val="20"/>
        </w:rPr>
      </w:pPr>
    </w:p>
    <w:p w:rsidR="002F19D9" w:rsidRPr="003F7F6B" w:rsidRDefault="00537B17" w:rsidP="00811AA4">
      <w:pPr>
        <w:tabs>
          <w:tab w:val="left" w:pos="360"/>
          <w:tab w:val="left" w:pos="720"/>
        </w:tabs>
        <w:rPr>
          <w:rFonts w:cs="Arial"/>
          <w:szCs w:val="20"/>
        </w:rPr>
      </w:pPr>
      <w:r w:rsidRPr="00537B17">
        <w:rPr>
          <w:rFonts w:cs="Arial"/>
          <w:szCs w:val="20"/>
        </w:rPr>
        <w:t>1.6</w:t>
      </w:r>
      <w:r w:rsidRPr="00537B17">
        <w:rPr>
          <w:rFonts w:cs="Arial"/>
          <w:szCs w:val="20"/>
        </w:rPr>
        <w:tab/>
        <w:t>PROJECTS CONDITIONS</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Maintain a temperature of not less than 70 deg F or more than 95 deg F in spaces to receive products for at least 48 hours after installation, unless manufacturer’s written recommendations specify longer time periods. Do not install products until they are at the same temperature as the space where they are to be installed.</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Close spaces to traffic during flooring installation and for a time period after installation recommended in writing by the manufacturer.</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PART 2—PRODUCT</w:t>
      </w:r>
    </w:p>
    <w:p w:rsidR="002F19D9" w:rsidRPr="003F7F6B" w:rsidRDefault="002F19D9" w:rsidP="002C7FED"/>
    <w:p w:rsidR="002F19D9" w:rsidRPr="003F7F6B" w:rsidRDefault="00537B17" w:rsidP="00811AA4">
      <w:pPr>
        <w:tabs>
          <w:tab w:val="left" w:pos="360"/>
          <w:tab w:val="left" w:pos="720"/>
          <w:tab w:val="center" w:pos="810"/>
        </w:tabs>
        <w:rPr>
          <w:rFonts w:cs="Arial"/>
          <w:szCs w:val="20"/>
        </w:rPr>
      </w:pPr>
      <w:r w:rsidRPr="00537B17">
        <w:rPr>
          <w:rFonts w:cs="Arial"/>
          <w:szCs w:val="20"/>
        </w:rPr>
        <w:t>2.1</w:t>
      </w:r>
      <w:r w:rsidRPr="00537B17">
        <w:rPr>
          <w:rFonts w:cs="Arial"/>
          <w:szCs w:val="20"/>
        </w:rPr>
        <w:tab/>
        <w:t>MANUFACTURERS</w:t>
      </w:r>
    </w:p>
    <w:p w:rsidR="003D7EE0" w:rsidRDefault="003D7EE0" w:rsidP="00811AA4"/>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Available Products:  Subject to compliance with requirements, products that may incorporated into the work include, but are not limited to, those indicated in the Resilient Schedule at the end of Part 3.</w:t>
      </w:r>
    </w:p>
    <w:p w:rsidR="002F19D9" w:rsidRPr="003F7F6B" w:rsidRDefault="002F19D9" w:rsidP="00CF3B7B">
      <w:pPr>
        <w:tabs>
          <w:tab w:val="left" w:pos="360"/>
          <w:tab w:val="left" w:pos="720"/>
        </w:tabs>
        <w:ind w:left="720"/>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2.2</w:t>
      </w:r>
      <w:r w:rsidRPr="00537B17">
        <w:rPr>
          <w:rFonts w:cs="Arial"/>
          <w:szCs w:val="20"/>
        </w:rPr>
        <w:tab/>
        <w:t>RESILIENT ACCESSORIES</w:t>
      </w:r>
    </w:p>
    <w:p w:rsidR="003D7EE0" w:rsidRDefault="003D7EE0" w:rsidP="00811AA4">
      <w:pPr>
        <w:tabs>
          <w:tab w:val="left" w:pos="360"/>
          <w:tab w:val="left" w:pos="720"/>
        </w:tabs>
        <w:ind w:left="720" w:hanging="72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Rubber Wall Base: Products complying with FS SS-W-40, Type 1 and with requirements specified in the Resilient Schedule.</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Rubber Accessory Moldings:  Products complying with requirements specified in the Resilient Schedule.</w:t>
      </w:r>
    </w:p>
    <w:p w:rsidR="002F19D9" w:rsidRPr="003F7F6B" w:rsidRDefault="002F19D9" w:rsidP="003D7EE0"/>
    <w:p w:rsidR="002F19D9" w:rsidRPr="003F7F6B" w:rsidRDefault="00537B17" w:rsidP="00811AA4">
      <w:pPr>
        <w:tabs>
          <w:tab w:val="left" w:pos="360"/>
          <w:tab w:val="left" w:pos="720"/>
        </w:tabs>
        <w:rPr>
          <w:rFonts w:cs="Arial"/>
          <w:szCs w:val="20"/>
        </w:rPr>
      </w:pPr>
      <w:r w:rsidRPr="00537B17">
        <w:rPr>
          <w:rFonts w:cs="Arial"/>
          <w:szCs w:val="20"/>
        </w:rPr>
        <w:t>2.3</w:t>
      </w:r>
      <w:r w:rsidRPr="00537B17">
        <w:rPr>
          <w:rFonts w:cs="Arial"/>
          <w:szCs w:val="20"/>
        </w:rPr>
        <w:tab/>
        <w:t>INSTALLATION ACCESSORIES</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Trowel able Leveling and Patching Compounds: Latex-modified portland-cement-based formulation provided or approved by flooring manufacturer for applications indicated.</w:t>
      </w:r>
    </w:p>
    <w:p w:rsidR="003D7EE0" w:rsidRDefault="003D7EE0"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Adhesives: Water-resistant type recommended by manufacturer to suit resilient products and substrate conditions.</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PART 3-EXECUTION</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3.1</w:t>
      </w:r>
      <w:r w:rsidRPr="00537B17">
        <w:rPr>
          <w:rFonts w:cs="Arial"/>
          <w:szCs w:val="20"/>
        </w:rPr>
        <w:tab/>
        <w:t>EXAMINATION</w:t>
      </w:r>
    </w:p>
    <w:p w:rsidR="003D7EE0" w:rsidRDefault="003D7EE0" w:rsidP="00811AA4">
      <w:pPr>
        <w:tabs>
          <w:tab w:val="left" w:pos="360"/>
          <w:tab w:val="left" w:pos="720"/>
        </w:tabs>
        <w:ind w:left="720" w:hanging="72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Examine substrates, areas, and conditions where installation of resilient products will occur for compliance with manufacturer’s requirements. Verify that substrates and conditions are satisfactory for resilient product installation and comply with requirements specified.</w:t>
      </w:r>
    </w:p>
    <w:p w:rsidR="003D7EE0" w:rsidRDefault="003D7EE0" w:rsidP="00811AA4">
      <w:pPr>
        <w:tabs>
          <w:tab w:val="left" w:pos="360"/>
          <w:tab w:val="left" w:pos="720"/>
        </w:tabs>
        <w:ind w:left="360"/>
        <w:rPr>
          <w:rFonts w:cs="Arial"/>
          <w:szCs w:val="20"/>
        </w:rPr>
      </w:pPr>
    </w:p>
    <w:p w:rsidR="002F19D9" w:rsidRPr="003F7F6B" w:rsidRDefault="00537B17" w:rsidP="00811AA4">
      <w:pPr>
        <w:tabs>
          <w:tab w:val="left" w:pos="360"/>
          <w:tab w:val="left" w:pos="720"/>
        </w:tabs>
        <w:ind w:left="360"/>
        <w:rPr>
          <w:rFonts w:cs="Arial"/>
          <w:szCs w:val="20"/>
        </w:rPr>
      </w:pPr>
      <w:r w:rsidRPr="00537B17">
        <w:rPr>
          <w:rFonts w:cs="Arial"/>
          <w:szCs w:val="20"/>
        </w:rPr>
        <w:t>B.</w:t>
      </w:r>
      <w:r w:rsidRPr="00537B17">
        <w:rPr>
          <w:rFonts w:cs="Arial"/>
          <w:szCs w:val="20"/>
        </w:rPr>
        <w:tab/>
        <w:t>Do not proceed with installation until unsatisfactory conditions have been corrected.</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3.2</w:t>
      </w:r>
      <w:r w:rsidRPr="00537B17">
        <w:rPr>
          <w:rFonts w:cs="Arial"/>
          <w:szCs w:val="20"/>
        </w:rPr>
        <w:tab/>
        <w:t>PREPARATION</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General: Comply with resilient product manufacturers written installations for preparing substrates indicated to receive new resilient products.</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Use trowelable leveling and patching compounds, according to manufacturer’s written instructions, to fill cracks, holes, and depressions in substrates.</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C.</w:t>
      </w:r>
      <w:r w:rsidRPr="00537B17">
        <w:rPr>
          <w:rFonts w:cs="Arial"/>
          <w:szCs w:val="20"/>
        </w:rPr>
        <w:tab/>
        <w:t>Remove coatings, including curing compounds, and other substances that are incompatible with adhesive and that contain soap, wax, oil, or silicone, using mechanical methods recommended by manufacturer. Do not use solvents.</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D.</w:t>
      </w:r>
      <w:r w:rsidRPr="00537B17">
        <w:rPr>
          <w:rFonts w:cs="Arial"/>
          <w:szCs w:val="20"/>
        </w:rPr>
        <w:tab/>
        <w:t>Broom and vacuum clean substrates to be covered immediately before product installation. After cleaning, examine substrates for moisture, alkaline salts, carbonation, or dust. Do not proceed with installation until unsatisfactory conditions have been corrected.</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3.3</w:t>
      </w:r>
      <w:r w:rsidRPr="00537B17">
        <w:rPr>
          <w:rFonts w:cs="Arial"/>
          <w:szCs w:val="20"/>
        </w:rPr>
        <w:tab/>
        <w:t>RESILIENT MATERIALS AND ACCESSORIES INSTALLATION</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General: Install resilient products and accessories according to manufactures written instructions.</w:t>
      </w:r>
    </w:p>
    <w:p w:rsidR="00811AA4" w:rsidRDefault="00811AA4"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Vinyl tile installation must be performed according to manufactures written instructions.</w:t>
      </w:r>
    </w:p>
    <w:p w:rsidR="00811AA4" w:rsidRDefault="00811AA4"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2.</w:t>
      </w:r>
      <w:r w:rsidRPr="00537B17">
        <w:rPr>
          <w:rFonts w:cs="Arial"/>
          <w:szCs w:val="20"/>
        </w:rPr>
        <w:tab/>
        <w:t>All products must be installed with recommended adhesives.</w:t>
      </w:r>
    </w:p>
    <w:p w:rsidR="00811AA4" w:rsidRDefault="00811AA4"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3.</w:t>
      </w:r>
      <w:r w:rsidRPr="00537B17">
        <w:rPr>
          <w:rFonts w:cs="Arial"/>
          <w:szCs w:val="20"/>
        </w:rPr>
        <w:tab/>
        <w:t>It will be the responsibility of the successful bidder to inform the entity of the state of the proper maintenance procedures, however the costs associated with such maintenance is by the entity. See 3.4 below.</w:t>
      </w:r>
    </w:p>
    <w:p w:rsidR="002F19D9" w:rsidRPr="003F7F6B" w:rsidRDefault="002F19D9" w:rsidP="00811AA4">
      <w:pPr>
        <w:tabs>
          <w:tab w:val="left" w:pos="360"/>
          <w:tab w:val="left" w:pos="720"/>
        </w:tabs>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3.4</w:t>
      </w:r>
      <w:r w:rsidRPr="00537B17">
        <w:rPr>
          <w:rFonts w:cs="Arial"/>
          <w:szCs w:val="20"/>
        </w:rPr>
        <w:tab/>
        <w:t>CLEANING AND PROTECTING</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Perform the following operations immediately after installing resilient products:</w:t>
      </w:r>
    </w:p>
    <w:p w:rsidR="00811AA4" w:rsidRDefault="00811AA4"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Remove adhesive and other surface blemishes using cleaner recommended by resilient products manufacturer.</w:t>
      </w:r>
    </w:p>
    <w:p w:rsidR="002F19D9" w:rsidRPr="003F7F6B" w:rsidRDefault="002F19D9" w:rsidP="00811AA4"/>
    <w:p w:rsidR="002F19D9" w:rsidRPr="003F7F6B" w:rsidRDefault="00537B17" w:rsidP="00811AA4">
      <w:pPr>
        <w:tabs>
          <w:tab w:val="left" w:pos="360"/>
          <w:tab w:val="left" w:pos="720"/>
        </w:tabs>
        <w:rPr>
          <w:rFonts w:cs="Arial"/>
          <w:szCs w:val="20"/>
        </w:rPr>
      </w:pPr>
      <w:r w:rsidRPr="00537B17">
        <w:rPr>
          <w:rFonts w:cs="Arial"/>
          <w:szCs w:val="20"/>
        </w:rPr>
        <w:t>3.5</w:t>
      </w:r>
      <w:r w:rsidRPr="00537B17">
        <w:rPr>
          <w:rFonts w:cs="Arial"/>
          <w:szCs w:val="20"/>
        </w:rPr>
        <w:tab/>
        <w:t>RESILIENT FLOORING SCHEDULE – Installed pricing requested</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Rubber Wall Base and accessories:</w:t>
      </w:r>
    </w:p>
    <w:p w:rsidR="00811AA4" w:rsidRDefault="00811AA4" w:rsidP="00811AA4">
      <w:pPr>
        <w:ind w:left="720" w:hanging="360"/>
        <w:rPr>
          <w:rFonts w:cs="Arial"/>
          <w:szCs w:val="20"/>
        </w:rPr>
      </w:pP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Products: As follows:</w:t>
      </w:r>
    </w:p>
    <w:p w:rsidR="00811AA4" w:rsidRDefault="00811AA4" w:rsidP="002C7FED">
      <w:pPr>
        <w:ind w:left="1440" w:hanging="360"/>
        <w:rPr>
          <w:rFonts w:cs="Arial"/>
          <w:szCs w:val="20"/>
        </w:rPr>
      </w:pPr>
    </w:p>
    <w:p w:rsidR="002F19D9" w:rsidRPr="003F7F6B" w:rsidRDefault="00537B17" w:rsidP="002C7FED">
      <w:pPr>
        <w:ind w:left="1440" w:hanging="360"/>
        <w:rPr>
          <w:rFonts w:cs="Arial"/>
          <w:szCs w:val="20"/>
        </w:rPr>
      </w:pPr>
      <w:r w:rsidRPr="00537B17">
        <w:rPr>
          <w:rFonts w:cs="Arial"/>
          <w:szCs w:val="20"/>
        </w:rPr>
        <w:t>a.</w:t>
      </w:r>
      <w:r w:rsidRPr="00537B17">
        <w:rPr>
          <w:rFonts w:cs="Arial"/>
          <w:szCs w:val="20"/>
        </w:rPr>
        <w:tab/>
        <w:t>Johnsonite.</w:t>
      </w:r>
    </w:p>
    <w:p w:rsidR="002F19D9" w:rsidRPr="003F7F6B" w:rsidRDefault="00537B17" w:rsidP="002C7FED">
      <w:pPr>
        <w:ind w:left="1440" w:hanging="360"/>
        <w:rPr>
          <w:rFonts w:cs="Arial"/>
          <w:szCs w:val="20"/>
        </w:rPr>
      </w:pPr>
      <w:r w:rsidRPr="00537B17">
        <w:rPr>
          <w:rFonts w:cs="Arial"/>
          <w:szCs w:val="20"/>
        </w:rPr>
        <w:t>b.</w:t>
      </w:r>
      <w:r w:rsidRPr="00537B17">
        <w:rPr>
          <w:rFonts w:cs="Arial"/>
          <w:szCs w:val="20"/>
        </w:rPr>
        <w:tab/>
        <w:t>Roppe.</w:t>
      </w:r>
    </w:p>
    <w:p w:rsidR="002F19D9" w:rsidRPr="003F7F6B" w:rsidRDefault="00537B17" w:rsidP="002C7FED">
      <w:pPr>
        <w:ind w:left="1440" w:hanging="360"/>
        <w:rPr>
          <w:rFonts w:cs="Arial"/>
          <w:szCs w:val="20"/>
        </w:rPr>
      </w:pPr>
      <w:r w:rsidRPr="00537B17">
        <w:rPr>
          <w:rFonts w:cs="Arial"/>
          <w:szCs w:val="20"/>
        </w:rPr>
        <w:t>c.</w:t>
      </w:r>
      <w:r w:rsidRPr="00537B17">
        <w:rPr>
          <w:rFonts w:cs="Arial"/>
          <w:szCs w:val="20"/>
        </w:rPr>
        <w:tab/>
        <w:t>Mannington</w:t>
      </w:r>
    </w:p>
    <w:p w:rsidR="002F19D9" w:rsidRPr="003F7F6B" w:rsidRDefault="00537B17" w:rsidP="002C7FED">
      <w:pPr>
        <w:ind w:left="1440" w:hanging="360"/>
        <w:rPr>
          <w:rFonts w:cs="Arial"/>
          <w:szCs w:val="20"/>
        </w:rPr>
      </w:pPr>
      <w:r w:rsidRPr="00537B17">
        <w:rPr>
          <w:rFonts w:cs="Arial"/>
          <w:szCs w:val="20"/>
        </w:rPr>
        <w:t>d.</w:t>
      </w:r>
      <w:r w:rsidRPr="00537B17">
        <w:rPr>
          <w:rFonts w:cs="Arial"/>
          <w:szCs w:val="20"/>
        </w:rPr>
        <w:tab/>
        <w:t>Mohawk.</w:t>
      </w:r>
    </w:p>
    <w:p w:rsidR="00811AA4" w:rsidRDefault="00811AA4"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2.</w:t>
      </w:r>
      <w:r w:rsidRPr="00537B17">
        <w:rPr>
          <w:rFonts w:cs="Arial"/>
          <w:szCs w:val="20"/>
        </w:rPr>
        <w:tab/>
        <w:t>Color and pattern: As selected by Owner from manufacturer’s full range of colors produced for rubber wall base complying with requirements indicated.</w:t>
      </w:r>
    </w:p>
    <w:p w:rsidR="00811AA4" w:rsidRDefault="00811AA4" w:rsidP="00CF3B7B">
      <w:pPr>
        <w:ind w:left="1080" w:hanging="360"/>
        <w:rPr>
          <w:rFonts w:cs="Arial"/>
          <w:szCs w:val="20"/>
        </w:rPr>
      </w:pPr>
    </w:p>
    <w:p w:rsidR="002F19D9" w:rsidRPr="003F7F6B" w:rsidRDefault="00537B17" w:rsidP="007A2BB1">
      <w:pPr>
        <w:tabs>
          <w:tab w:val="left" w:pos="3240"/>
        </w:tabs>
        <w:ind w:left="1080" w:hanging="360"/>
        <w:rPr>
          <w:rFonts w:cs="Arial"/>
          <w:szCs w:val="20"/>
        </w:rPr>
      </w:pPr>
      <w:r w:rsidRPr="00537B17">
        <w:rPr>
          <w:rFonts w:cs="Arial"/>
          <w:szCs w:val="20"/>
        </w:rPr>
        <w:t>3.</w:t>
      </w:r>
      <w:r w:rsidRPr="00537B17">
        <w:rPr>
          <w:rFonts w:cs="Arial"/>
          <w:szCs w:val="20"/>
        </w:rPr>
        <w:tab/>
        <w:t>Style:</w:t>
      </w:r>
      <w:r w:rsidRPr="00537B17">
        <w:rPr>
          <w:rFonts w:cs="Arial"/>
          <w:szCs w:val="20"/>
        </w:rPr>
        <w:tab/>
        <w:t>Top set with toe.</w:t>
      </w:r>
    </w:p>
    <w:p w:rsidR="00811AA4" w:rsidRDefault="00811AA4" w:rsidP="007A2BB1">
      <w:pPr>
        <w:tabs>
          <w:tab w:val="left" w:pos="3240"/>
        </w:tabs>
        <w:ind w:left="1080" w:hanging="360"/>
        <w:rPr>
          <w:rFonts w:cs="Arial"/>
          <w:szCs w:val="20"/>
        </w:rPr>
      </w:pPr>
    </w:p>
    <w:p w:rsidR="002F19D9" w:rsidRPr="003F7F6B" w:rsidRDefault="00537B17" w:rsidP="007A2BB1">
      <w:pPr>
        <w:tabs>
          <w:tab w:val="left" w:pos="3240"/>
        </w:tabs>
        <w:ind w:left="1080" w:hanging="360"/>
        <w:rPr>
          <w:rFonts w:cs="Arial"/>
          <w:szCs w:val="20"/>
        </w:rPr>
      </w:pPr>
      <w:r w:rsidRPr="00537B17">
        <w:rPr>
          <w:rFonts w:cs="Arial"/>
          <w:szCs w:val="20"/>
        </w:rPr>
        <w:t>4.</w:t>
      </w:r>
      <w:r w:rsidRPr="00537B17">
        <w:rPr>
          <w:rFonts w:cs="Arial"/>
          <w:szCs w:val="20"/>
        </w:rPr>
        <w:tab/>
        <w:t>Minimum thickness:</w:t>
      </w:r>
      <w:r w:rsidRPr="00537B17">
        <w:rPr>
          <w:rFonts w:cs="Arial"/>
          <w:szCs w:val="20"/>
        </w:rPr>
        <w:tab/>
        <w:t>1/8 inch.</w:t>
      </w:r>
    </w:p>
    <w:p w:rsidR="00811AA4" w:rsidRDefault="00811AA4" w:rsidP="007A2BB1">
      <w:pPr>
        <w:tabs>
          <w:tab w:val="left" w:pos="3240"/>
        </w:tabs>
        <w:ind w:left="1080" w:hanging="360"/>
        <w:rPr>
          <w:rFonts w:cs="Arial"/>
          <w:szCs w:val="20"/>
        </w:rPr>
      </w:pPr>
    </w:p>
    <w:p w:rsidR="002F19D9" w:rsidRPr="003F7F6B" w:rsidRDefault="00537B17" w:rsidP="007A2BB1">
      <w:pPr>
        <w:tabs>
          <w:tab w:val="left" w:pos="3240"/>
        </w:tabs>
        <w:ind w:left="1080" w:hanging="360"/>
        <w:rPr>
          <w:rFonts w:cs="Arial"/>
          <w:szCs w:val="20"/>
        </w:rPr>
      </w:pPr>
      <w:r w:rsidRPr="00537B17">
        <w:rPr>
          <w:rFonts w:cs="Arial"/>
          <w:szCs w:val="20"/>
        </w:rPr>
        <w:t>5.</w:t>
      </w:r>
      <w:r w:rsidRPr="00537B17">
        <w:rPr>
          <w:rFonts w:cs="Arial"/>
          <w:szCs w:val="20"/>
        </w:rPr>
        <w:tab/>
        <w:t xml:space="preserve">Height: </w:t>
      </w:r>
      <w:r w:rsidRPr="00537B17">
        <w:rPr>
          <w:rFonts w:cs="Arial"/>
          <w:szCs w:val="20"/>
        </w:rPr>
        <w:tab/>
        <w:t>4” or 6”</w:t>
      </w:r>
    </w:p>
    <w:p w:rsidR="00811AA4" w:rsidRDefault="00811AA4" w:rsidP="007A2BB1">
      <w:pPr>
        <w:tabs>
          <w:tab w:val="left" w:pos="3240"/>
        </w:tabs>
        <w:ind w:left="1080" w:hanging="360"/>
        <w:rPr>
          <w:rFonts w:cs="Arial"/>
          <w:szCs w:val="20"/>
        </w:rPr>
      </w:pPr>
    </w:p>
    <w:p w:rsidR="002F19D9" w:rsidRPr="003F7F6B" w:rsidRDefault="00537B17" w:rsidP="007A2BB1">
      <w:pPr>
        <w:tabs>
          <w:tab w:val="left" w:pos="3240"/>
        </w:tabs>
        <w:ind w:left="1080" w:hanging="360"/>
        <w:rPr>
          <w:rFonts w:cs="Arial"/>
          <w:szCs w:val="20"/>
        </w:rPr>
      </w:pPr>
      <w:r w:rsidRPr="00537B17">
        <w:rPr>
          <w:rFonts w:cs="Arial"/>
          <w:szCs w:val="20"/>
        </w:rPr>
        <w:t>6.</w:t>
      </w:r>
      <w:r w:rsidRPr="00537B17">
        <w:rPr>
          <w:rFonts w:cs="Arial"/>
          <w:szCs w:val="20"/>
        </w:rPr>
        <w:tab/>
        <w:t>Lengths:</w:t>
      </w:r>
      <w:r w:rsidRPr="00537B17">
        <w:rPr>
          <w:rFonts w:cs="Arial"/>
          <w:szCs w:val="20"/>
        </w:rPr>
        <w:tab/>
        <w:t>48” sticks</w:t>
      </w:r>
    </w:p>
    <w:p w:rsidR="00811AA4" w:rsidRDefault="00811AA4" w:rsidP="007A2BB1">
      <w:pPr>
        <w:tabs>
          <w:tab w:val="left" w:pos="3240"/>
        </w:tabs>
        <w:ind w:left="1080" w:hanging="360"/>
        <w:rPr>
          <w:rFonts w:cs="Arial"/>
          <w:szCs w:val="20"/>
        </w:rPr>
      </w:pPr>
    </w:p>
    <w:p w:rsidR="002F19D9" w:rsidRPr="003F7F6B" w:rsidRDefault="00537B17" w:rsidP="007A2BB1">
      <w:pPr>
        <w:tabs>
          <w:tab w:val="left" w:pos="3240"/>
        </w:tabs>
        <w:ind w:left="1080" w:hanging="360"/>
        <w:rPr>
          <w:rFonts w:cs="Arial"/>
          <w:szCs w:val="20"/>
        </w:rPr>
      </w:pPr>
      <w:r w:rsidRPr="00537B17">
        <w:rPr>
          <w:rFonts w:cs="Arial"/>
          <w:szCs w:val="20"/>
        </w:rPr>
        <w:t>7.</w:t>
      </w:r>
      <w:r w:rsidRPr="00537B17">
        <w:rPr>
          <w:rFonts w:cs="Arial"/>
          <w:szCs w:val="20"/>
        </w:rPr>
        <w:tab/>
        <w:t xml:space="preserve">Outside corner: </w:t>
      </w:r>
      <w:r w:rsidRPr="00537B17">
        <w:rPr>
          <w:rFonts w:cs="Arial"/>
          <w:szCs w:val="20"/>
        </w:rPr>
        <w:tab/>
        <w:t>Job formed</w:t>
      </w:r>
    </w:p>
    <w:p w:rsidR="00811AA4" w:rsidRDefault="00811AA4" w:rsidP="007A2BB1">
      <w:pPr>
        <w:tabs>
          <w:tab w:val="left" w:pos="3240"/>
        </w:tabs>
        <w:ind w:left="1080" w:hanging="360"/>
        <w:rPr>
          <w:rFonts w:cs="Arial"/>
          <w:szCs w:val="20"/>
        </w:rPr>
      </w:pPr>
    </w:p>
    <w:p w:rsidR="002F19D9" w:rsidRPr="003F7F6B" w:rsidRDefault="00537B17" w:rsidP="007A2BB1">
      <w:pPr>
        <w:tabs>
          <w:tab w:val="left" w:pos="3240"/>
        </w:tabs>
        <w:ind w:left="1080" w:hanging="360"/>
        <w:rPr>
          <w:rFonts w:cs="Arial"/>
          <w:szCs w:val="20"/>
        </w:rPr>
      </w:pPr>
      <w:r w:rsidRPr="00537B17">
        <w:rPr>
          <w:rFonts w:cs="Arial"/>
          <w:szCs w:val="20"/>
        </w:rPr>
        <w:t>8.</w:t>
      </w:r>
      <w:r w:rsidRPr="00537B17">
        <w:rPr>
          <w:rFonts w:cs="Arial"/>
          <w:szCs w:val="20"/>
        </w:rPr>
        <w:tab/>
        <w:t>Inside corner:</w:t>
      </w:r>
      <w:r w:rsidRPr="00537B17">
        <w:rPr>
          <w:rFonts w:cs="Arial"/>
          <w:szCs w:val="20"/>
        </w:rPr>
        <w:tab/>
        <w:t>Job Formed</w:t>
      </w:r>
    </w:p>
    <w:p w:rsidR="00811AA4" w:rsidRDefault="00811AA4" w:rsidP="007A2BB1">
      <w:pPr>
        <w:tabs>
          <w:tab w:val="left" w:pos="3240"/>
        </w:tabs>
        <w:ind w:left="1080" w:hanging="360"/>
        <w:rPr>
          <w:rFonts w:cs="Arial"/>
          <w:szCs w:val="20"/>
        </w:rPr>
      </w:pPr>
    </w:p>
    <w:p w:rsidR="002F19D9" w:rsidRPr="003F7F6B" w:rsidRDefault="00537B17" w:rsidP="007A2BB1">
      <w:pPr>
        <w:tabs>
          <w:tab w:val="left" w:pos="3240"/>
        </w:tabs>
        <w:ind w:left="1080" w:hanging="360"/>
        <w:rPr>
          <w:rFonts w:cs="Arial"/>
          <w:szCs w:val="20"/>
        </w:rPr>
      </w:pPr>
      <w:r w:rsidRPr="00537B17">
        <w:rPr>
          <w:rFonts w:cs="Arial"/>
          <w:szCs w:val="20"/>
        </w:rPr>
        <w:t>9.</w:t>
      </w:r>
      <w:r w:rsidRPr="00537B17">
        <w:rPr>
          <w:rFonts w:cs="Arial"/>
          <w:szCs w:val="20"/>
        </w:rPr>
        <w:tab/>
        <w:t>Surface:</w:t>
      </w:r>
      <w:r w:rsidRPr="00537B17">
        <w:rPr>
          <w:rFonts w:cs="Arial"/>
          <w:szCs w:val="20"/>
        </w:rPr>
        <w:tab/>
        <w:t>Smooth</w:t>
      </w:r>
      <w:r w:rsidRPr="00537B17">
        <w:rPr>
          <w:rFonts w:cs="Arial"/>
          <w:szCs w:val="20"/>
        </w:rPr>
        <w:tab/>
      </w:r>
    </w:p>
    <w:p w:rsidR="002F19D9" w:rsidRPr="003F7F6B" w:rsidRDefault="002F19D9" w:rsidP="00811AA4">
      <w:pPr>
        <w:tabs>
          <w:tab w:val="left" w:pos="360"/>
          <w:tab w:val="left" w:pos="720"/>
          <w:tab w:val="left" w:pos="1080"/>
          <w:tab w:val="left" w:pos="2880"/>
          <w:tab w:val="left" w:pos="3600"/>
        </w:tabs>
        <w:rPr>
          <w:rFonts w:cs="Arial"/>
          <w:szCs w:val="20"/>
        </w:rPr>
      </w:pPr>
    </w:p>
    <w:p w:rsidR="002F19D9" w:rsidRPr="003F7F6B" w:rsidRDefault="00811AA4" w:rsidP="00811AA4">
      <w:pPr>
        <w:tabs>
          <w:tab w:val="left" w:pos="360"/>
          <w:tab w:val="left" w:pos="720"/>
          <w:tab w:val="left" w:pos="1080"/>
          <w:tab w:val="left" w:pos="2880"/>
          <w:tab w:val="left" w:pos="3600"/>
        </w:tabs>
        <w:ind w:left="360"/>
        <w:rPr>
          <w:rFonts w:cs="Arial"/>
          <w:szCs w:val="20"/>
        </w:rPr>
      </w:pPr>
      <w:r>
        <w:rPr>
          <w:rFonts w:cs="Arial"/>
          <w:szCs w:val="20"/>
        </w:rPr>
        <w:t>B</w:t>
      </w:r>
      <w:r>
        <w:rPr>
          <w:rFonts w:cs="Arial"/>
          <w:szCs w:val="20"/>
        </w:rPr>
        <w:tab/>
      </w:r>
      <w:r w:rsidR="00537B17" w:rsidRPr="00537B17">
        <w:rPr>
          <w:rFonts w:cs="Arial"/>
          <w:szCs w:val="20"/>
        </w:rPr>
        <w:t>Rubber Stair Treads</w:t>
      </w:r>
    </w:p>
    <w:p w:rsidR="00811AA4" w:rsidRDefault="00811AA4" w:rsidP="00CF3B7B">
      <w:pPr>
        <w:tabs>
          <w:tab w:val="left" w:pos="360"/>
          <w:tab w:val="left" w:pos="720"/>
          <w:tab w:val="left" w:pos="1080"/>
          <w:tab w:val="left" w:pos="2880"/>
          <w:tab w:val="left" w:pos="3600"/>
        </w:tabs>
        <w:ind w:left="720"/>
        <w:rPr>
          <w:rFonts w:cs="Arial"/>
          <w:szCs w:val="20"/>
        </w:rPr>
      </w:pPr>
    </w:p>
    <w:p w:rsidR="002F19D9" w:rsidRPr="003F7F6B" w:rsidRDefault="00537B17" w:rsidP="00811AA4">
      <w:pPr>
        <w:numPr>
          <w:ilvl w:val="0"/>
          <w:numId w:val="18"/>
        </w:numPr>
        <w:tabs>
          <w:tab w:val="left" w:pos="360"/>
          <w:tab w:val="left" w:pos="720"/>
          <w:tab w:val="left" w:pos="1080"/>
          <w:tab w:val="left" w:pos="2880"/>
          <w:tab w:val="left" w:pos="3600"/>
        </w:tabs>
        <w:rPr>
          <w:rFonts w:cs="Arial"/>
          <w:szCs w:val="20"/>
        </w:rPr>
      </w:pPr>
      <w:r w:rsidRPr="00537B17">
        <w:rPr>
          <w:rFonts w:cs="Arial"/>
          <w:szCs w:val="20"/>
        </w:rPr>
        <w:t>One piece tread/riser:  standard textures and color groups</w:t>
      </w:r>
    </w:p>
    <w:p w:rsidR="00811AA4" w:rsidRDefault="00811AA4" w:rsidP="002C7FED">
      <w:pPr>
        <w:ind w:left="720"/>
      </w:pPr>
    </w:p>
    <w:p w:rsidR="002F19D9" w:rsidRPr="003F7F6B" w:rsidRDefault="00537B17" w:rsidP="00811AA4">
      <w:pPr>
        <w:numPr>
          <w:ilvl w:val="0"/>
          <w:numId w:val="18"/>
        </w:numPr>
        <w:tabs>
          <w:tab w:val="left" w:pos="360"/>
          <w:tab w:val="left" w:pos="720"/>
          <w:tab w:val="left" w:pos="1080"/>
          <w:tab w:val="left" w:pos="2880"/>
          <w:tab w:val="left" w:pos="3600"/>
        </w:tabs>
        <w:rPr>
          <w:rFonts w:cs="Arial"/>
          <w:szCs w:val="20"/>
        </w:rPr>
      </w:pPr>
      <w:r w:rsidRPr="00537B17">
        <w:rPr>
          <w:rFonts w:cs="Arial"/>
          <w:szCs w:val="20"/>
        </w:rPr>
        <w:t>ADA -- one piece tread/riser including visual strip:  standard textures and color group</w:t>
      </w:r>
    </w:p>
    <w:p w:rsidR="002F19D9" w:rsidRPr="003F7F6B" w:rsidRDefault="002F19D9" w:rsidP="00811AA4">
      <w:pPr>
        <w:tabs>
          <w:tab w:val="left" w:pos="360"/>
          <w:tab w:val="left" w:pos="720"/>
          <w:tab w:val="left" w:pos="1080"/>
          <w:tab w:val="center" w:pos="1440"/>
          <w:tab w:val="center" w:pos="2160"/>
        </w:tabs>
        <w:rPr>
          <w:rFonts w:cs="Arial"/>
          <w:szCs w:val="20"/>
        </w:rPr>
      </w:pPr>
    </w:p>
    <w:p w:rsidR="002F19D9" w:rsidRPr="003F7F6B" w:rsidRDefault="00405AE9" w:rsidP="00811AA4">
      <w:pPr>
        <w:tabs>
          <w:tab w:val="left" w:pos="360"/>
          <w:tab w:val="left" w:pos="720"/>
          <w:tab w:val="center" w:pos="1440"/>
          <w:tab w:val="center" w:pos="2160"/>
        </w:tabs>
        <w:rPr>
          <w:rFonts w:cs="Arial"/>
          <w:b/>
          <w:szCs w:val="20"/>
        </w:rPr>
      </w:pPr>
      <w:r>
        <w:rPr>
          <w:rFonts w:cs="Arial"/>
          <w:b/>
          <w:szCs w:val="20"/>
        </w:rPr>
        <w:br w:type="page"/>
      </w:r>
      <w:r w:rsidR="00537B17" w:rsidRPr="00537B17">
        <w:rPr>
          <w:rFonts w:cs="Arial"/>
          <w:b/>
          <w:szCs w:val="20"/>
        </w:rPr>
        <w:lastRenderedPageBreak/>
        <w:t>SECTION 09680—CARPET</w:t>
      </w:r>
    </w:p>
    <w:p w:rsidR="002F19D9" w:rsidRPr="003F7F6B" w:rsidRDefault="002F19D9" w:rsidP="00811AA4">
      <w:pPr>
        <w:tabs>
          <w:tab w:val="left" w:pos="360"/>
          <w:tab w:val="left" w:pos="720"/>
          <w:tab w:val="left" w:pos="1440"/>
        </w:tabs>
        <w:rPr>
          <w:rFonts w:cs="Arial"/>
          <w:b/>
          <w:szCs w:val="20"/>
        </w:rPr>
      </w:pPr>
    </w:p>
    <w:p w:rsidR="002F19D9" w:rsidRPr="003F7F6B" w:rsidRDefault="00537B17" w:rsidP="00811AA4">
      <w:pPr>
        <w:tabs>
          <w:tab w:val="left" w:pos="360"/>
          <w:tab w:val="left" w:pos="720"/>
          <w:tab w:val="left" w:pos="1440"/>
        </w:tabs>
        <w:rPr>
          <w:rFonts w:cs="Arial"/>
          <w:szCs w:val="20"/>
        </w:rPr>
      </w:pPr>
      <w:r w:rsidRPr="00537B17">
        <w:rPr>
          <w:rFonts w:cs="Arial"/>
          <w:szCs w:val="20"/>
        </w:rPr>
        <w:t>PART 1—GENERAL</w:t>
      </w:r>
    </w:p>
    <w:p w:rsidR="002F19D9" w:rsidRPr="003F7F6B" w:rsidRDefault="002F19D9" w:rsidP="00811AA4">
      <w:pPr>
        <w:tabs>
          <w:tab w:val="left" w:pos="360"/>
          <w:tab w:val="left" w:pos="720"/>
          <w:tab w:val="left" w:pos="1440"/>
        </w:tabs>
        <w:rPr>
          <w:rFonts w:cs="Arial"/>
          <w:szCs w:val="20"/>
        </w:rPr>
      </w:pPr>
    </w:p>
    <w:p w:rsidR="002F19D9" w:rsidRPr="003F7F6B" w:rsidRDefault="00537B17" w:rsidP="00811AA4">
      <w:pPr>
        <w:tabs>
          <w:tab w:val="left" w:pos="360"/>
          <w:tab w:val="left" w:pos="720"/>
          <w:tab w:val="left" w:pos="1440"/>
        </w:tabs>
        <w:rPr>
          <w:rFonts w:cs="Arial"/>
          <w:szCs w:val="20"/>
        </w:rPr>
      </w:pPr>
      <w:r w:rsidRPr="00537B17">
        <w:rPr>
          <w:rFonts w:cs="Arial"/>
          <w:szCs w:val="20"/>
        </w:rPr>
        <w:t>1.1</w:t>
      </w:r>
      <w:r w:rsidRPr="00537B17">
        <w:rPr>
          <w:rFonts w:cs="Arial"/>
          <w:szCs w:val="20"/>
        </w:rPr>
        <w:tab/>
        <w:t>RELATED DOCUMENTS</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General provisions of the Contract, including General and supplementary Conditions apply to this section.</w:t>
      </w:r>
    </w:p>
    <w:p w:rsidR="002F19D9" w:rsidRPr="003F7F6B" w:rsidRDefault="002F19D9" w:rsidP="00811AA4">
      <w:pPr>
        <w:tabs>
          <w:tab w:val="left" w:pos="360"/>
          <w:tab w:val="left" w:pos="720"/>
        </w:tabs>
        <w:ind w:left="360" w:hanging="360"/>
        <w:rPr>
          <w:rFonts w:cs="Arial"/>
          <w:szCs w:val="20"/>
        </w:rPr>
      </w:pPr>
    </w:p>
    <w:p w:rsidR="002F19D9" w:rsidRPr="003F7F6B" w:rsidRDefault="00537B17" w:rsidP="00811AA4">
      <w:pPr>
        <w:tabs>
          <w:tab w:val="left" w:pos="360"/>
          <w:tab w:val="left" w:pos="720"/>
          <w:tab w:val="left" w:pos="1440"/>
        </w:tabs>
        <w:ind w:left="360" w:hanging="360"/>
        <w:rPr>
          <w:rFonts w:cs="Arial"/>
          <w:szCs w:val="20"/>
        </w:rPr>
      </w:pPr>
      <w:r w:rsidRPr="00537B17">
        <w:rPr>
          <w:rFonts w:cs="Arial"/>
          <w:szCs w:val="20"/>
        </w:rPr>
        <w:t>1.2</w:t>
      </w:r>
      <w:r w:rsidRPr="00537B17">
        <w:rPr>
          <w:rFonts w:cs="Arial"/>
          <w:szCs w:val="20"/>
        </w:rPr>
        <w:tab/>
        <w:t>SUMMARY</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This section includes the following:</w:t>
      </w:r>
    </w:p>
    <w:p w:rsidR="00811AA4" w:rsidRDefault="00811AA4"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Tufted carpet.</w:t>
      </w:r>
    </w:p>
    <w:p w:rsidR="002F19D9" w:rsidRPr="003F7F6B" w:rsidRDefault="00537B17" w:rsidP="00CF3B7B">
      <w:pPr>
        <w:ind w:left="1080" w:hanging="360"/>
        <w:rPr>
          <w:rFonts w:cs="Arial"/>
          <w:szCs w:val="20"/>
        </w:rPr>
      </w:pPr>
      <w:r w:rsidRPr="00537B17">
        <w:rPr>
          <w:rFonts w:cs="Arial"/>
          <w:szCs w:val="20"/>
        </w:rPr>
        <w:t>2.</w:t>
      </w:r>
      <w:r w:rsidRPr="00537B17">
        <w:rPr>
          <w:rFonts w:cs="Arial"/>
          <w:szCs w:val="20"/>
        </w:rPr>
        <w:tab/>
        <w:t>Carpet tile.</w:t>
      </w:r>
    </w:p>
    <w:p w:rsidR="002F19D9" w:rsidRPr="003F7F6B" w:rsidRDefault="00537B17" w:rsidP="00CF3B7B">
      <w:pPr>
        <w:ind w:left="1080" w:hanging="360"/>
        <w:rPr>
          <w:rFonts w:cs="Arial"/>
          <w:szCs w:val="20"/>
        </w:rPr>
      </w:pPr>
      <w:r w:rsidRPr="00537B17">
        <w:rPr>
          <w:rFonts w:cs="Arial"/>
          <w:szCs w:val="20"/>
        </w:rPr>
        <w:t>3.</w:t>
      </w:r>
      <w:r w:rsidRPr="00537B17">
        <w:rPr>
          <w:rFonts w:cs="Arial"/>
          <w:szCs w:val="20"/>
        </w:rPr>
        <w:tab/>
        <w:t>Entry carpet and products.</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Related Sections include the following:</w:t>
      </w: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Division 9 Section “Resilient Wall Base and Accessories” for resilient wall base and accessories installed with carpet.</w:t>
      </w:r>
    </w:p>
    <w:p w:rsidR="002F19D9" w:rsidRPr="003F7F6B" w:rsidRDefault="002F19D9" w:rsidP="00811AA4">
      <w:pPr>
        <w:tabs>
          <w:tab w:val="left" w:pos="360"/>
          <w:tab w:val="left" w:pos="720"/>
          <w:tab w:val="left" w:pos="1440"/>
        </w:tabs>
        <w:rPr>
          <w:rFonts w:cs="Arial"/>
          <w:szCs w:val="20"/>
        </w:rPr>
      </w:pPr>
    </w:p>
    <w:p w:rsidR="002F19D9" w:rsidRPr="003F7F6B" w:rsidRDefault="00537B17" w:rsidP="00811AA4">
      <w:pPr>
        <w:tabs>
          <w:tab w:val="left" w:pos="360"/>
          <w:tab w:val="left" w:pos="720"/>
          <w:tab w:val="left" w:pos="1440"/>
        </w:tabs>
        <w:rPr>
          <w:rFonts w:cs="Arial"/>
          <w:szCs w:val="20"/>
        </w:rPr>
      </w:pPr>
      <w:r w:rsidRPr="00537B17">
        <w:rPr>
          <w:rFonts w:cs="Arial"/>
          <w:szCs w:val="20"/>
        </w:rPr>
        <w:t>1.3</w:t>
      </w:r>
      <w:r w:rsidRPr="00537B17">
        <w:rPr>
          <w:rFonts w:cs="Arial"/>
          <w:szCs w:val="20"/>
        </w:rPr>
        <w:tab/>
        <w:t>SUBMITTALS (Not Used)</w:t>
      </w:r>
    </w:p>
    <w:p w:rsidR="002F19D9" w:rsidRPr="003F7F6B" w:rsidRDefault="002F19D9" w:rsidP="00811AA4">
      <w:pPr>
        <w:tabs>
          <w:tab w:val="left" w:pos="360"/>
          <w:tab w:val="left" w:pos="720"/>
          <w:tab w:val="left" w:pos="1440"/>
        </w:tabs>
        <w:rPr>
          <w:rFonts w:cs="Arial"/>
          <w:szCs w:val="20"/>
        </w:rPr>
      </w:pPr>
    </w:p>
    <w:p w:rsidR="002F19D9" w:rsidRPr="003F7F6B" w:rsidRDefault="00537B17" w:rsidP="00811AA4">
      <w:pPr>
        <w:tabs>
          <w:tab w:val="left" w:pos="360"/>
          <w:tab w:val="left" w:pos="720"/>
          <w:tab w:val="left" w:pos="1440"/>
        </w:tabs>
        <w:rPr>
          <w:rFonts w:cs="Arial"/>
          <w:szCs w:val="20"/>
        </w:rPr>
      </w:pPr>
      <w:r w:rsidRPr="00537B17">
        <w:rPr>
          <w:rFonts w:cs="Arial"/>
          <w:szCs w:val="20"/>
        </w:rPr>
        <w:t>1.4</w:t>
      </w:r>
      <w:r w:rsidRPr="00537B17">
        <w:rPr>
          <w:rFonts w:cs="Arial"/>
          <w:szCs w:val="20"/>
        </w:rPr>
        <w:tab/>
        <w:t>QUALITY ASSURANCE</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Installer Qualifications: An experienced installer who is certified by the Floor Covering Installation Board or can demonstrate compliance with its certification program requirements and meets the following standards.</w:t>
      </w:r>
    </w:p>
    <w:p w:rsidR="00811AA4" w:rsidRDefault="00811AA4"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1.</w:t>
      </w:r>
      <w:r w:rsidRPr="00537B17">
        <w:rPr>
          <w:rFonts w:cs="Arial"/>
          <w:szCs w:val="20"/>
        </w:rPr>
        <w:tab/>
        <w:t>Installation procedures must comply with CRI 104, acceptable practices for commercial glue down carpet.</w:t>
      </w:r>
    </w:p>
    <w:p w:rsidR="00811AA4" w:rsidRDefault="00811AA4" w:rsidP="00CF3B7B">
      <w:pPr>
        <w:ind w:left="1080" w:hanging="360"/>
        <w:rPr>
          <w:rFonts w:cs="Arial"/>
          <w:szCs w:val="20"/>
        </w:rPr>
      </w:pPr>
    </w:p>
    <w:p w:rsidR="002F19D9" w:rsidRPr="003F7F6B" w:rsidRDefault="00537B17" w:rsidP="00CF3B7B">
      <w:pPr>
        <w:ind w:left="1080" w:hanging="360"/>
        <w:rPr>
          <w:rFonts w:cs="Arial"/>
          <w:szCs w:val="20"/>
        </w:rPr>
      </w:pPr>
      <w:r w:rsidRPr="00537B17">
        <w:rPr>
          <w:rFonts w:cs="Arial"/>
          <w:szCs w:val="20"/>
        </w:rPr>
        <w:t>2.</w:t>
      </w:r>
      <w:r w:rsidRPr="00537B17">
        <w:rPr>
          <w:rFonts w:cs="Arial"/>
          <w:szCs w:val="20"/>
        </w:rPr>
        <w:tab/>
        <w:t xml:space="preserve">Sub contract installation is acceptable if a dedicated </w:t>
      </w:r>
      <w:r w:rsidRPr="00537B17">
        <w:rPr>
          <w:rFonts w:cs="Arial"/>
          <w:i/>
          <w:szCs w:val="20"/>
        </w:rPr>
        <w:t xml:space="preserve">measure &amp; estimator </w:t>
      </w:r>
      <w:r w:rsidRPr="00537B17">
        <w:rPr>
          <w:rFonts w:cs="Arial"/>
          <w:szCs w:val="20"/>
        </w:rPr>
        <w:t>is scheduling and overseeing installations.</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Fire-Test-Response Characteristics: Provide products with the critical radiant flux classification indicated in Part 2, as determined by testing identical products per ASTM E 648 by an independent testing and inspecting agency acceptable to authorities having jurisdiction.</w:t>
      </w:r>
    </w:p>
    <w:p w:rsidR="002F19D9" w:rsidRPr="003F7F6B" w:rsidRDefault="002F19D9" w:rsidP="00CF3B7B">
      <w:pPr>
        <w:tabs>
          <w:tab w:val="left" w:pos="360"/>
          <w:tab w:val="left" w:pos="720"/>
        </w:tabs>
        <w:ind w:left="720"/>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1.5</w:t>
      </w:r>
      <w:r w:rsidRPr="00537B17">
        <w:rPr>
          <w:rFonts w:cs="Arial"/>
          <w:szCs w:val="20"/>
        </w:rPr>
        <w:tab/>
        <w:t>DELIVERY, STORAGE, AND HANDLING.</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A.</w:t>
      </w:r>
      <w:r w:rsidRPr="00537B17">
        <w:rPr>
          <w:rFonts w:cs="Arial"/>
          <w:szCs w:val="20"/>
        </w:rPr>
        <w:tab/>
        <w:t>General: Comply with CRI 104, section 5, “storage and Handling.”</w:t>
      </w:r>
    </w:p>
    <w:p w:rsidR="00811AA4" w:rsidRDefault="00811AA4" w:rsidP="00811AA4">
      <w:pPr>
        <w:ind w:left="720" w:hanging="360"/>
        <w:rPr>
          <w:rFonts w:cs="Arial"/>
          <w:szCs w:val="20"/>
        </w:rPr>
      </w:pPr>
    </w:p>
    <w:p w:rsidR="002F19D9" w:rsidRPr="003F7F6B" w:rsidRDefault="00537B17" w:rsidP="00811AA4">
      <w:pPr>
        <w:ind w:left="720" w:hanging="360"/>
        <w:rPr>
          <w:rFonts w:cs="Arial"/>
          <w:szCs w:val="20"/>
        </w:rPr>
      </w:pPr>
      <w:r w:rsidRPr="00537B17">
        <w:rPr>
          <w:rFonts w:cs="Arial"/>
          <w:szCs w:val="20"/>
        </w:rPr>
        <w:t>B.</w:t>
      </w:r>
      <w:r w:rsidRPr="00537B17">
        <w:rPr>
          <w:rFonts w:cs="Arial"/>
          <w:szCs w:val="20"/>
        </w:rPr>
        <w:tab/>
        <w:t>Environmental Limitations: Do not install carpet until wet work in spaces is complete and dry, and ambient temperature and humidity conditions are maintained at the levels indicated for Project when occupied for its intended use.</w:t>
      </w:r>
    </w:p>
    <w:p w:rsidR="002F19D9" w:rsidRPr="003F7F6B" w:rsidRDefault="002F19D9" w:rsidP="00CF3B7B">
      <w:pPr>
        <w:tabs>
          <w:tab w:val="left" w:pos="360"/>
          <w:tab w:val="left" w:pos="720"/>
        </w:tabs>
        <w:ind w:left="720"/>
        <w:rPr>
          <w:rFonts w:cs="Arial"/>
          <w:szCs w:val="20"/>
        </w:rPr>
      </w:pPr>
    </w:p>
    <w:p w:rsidR="002F19D9" w:rsidRPr="003F7F6B" w:rsidRDefault="00537B17" w:rsidP="00811AA4">
      <w:pPr>
        <w:tabs>
          <w:tab w:val="left" w:pos="360"/>
          <w:tab w:val="left" w:pos="720"/>
        </w:tabs>
        <w:rPr>
          <w:rFonts w:cs="Arial"/>
          <w:szCs w:val="20"/>
        </w:rPr>
      </w:pPr>
      <w:r w:rsidRPr="00537B17">
        <w:rPr>
          <w:rFonts w:cs="Arial"/>
          <w:szCs w:val="20"/>
        </w:rPr>
        <w:t>1.6</w:t>
      </w:r>
      <w:r w:rsidRPr="00537B17">
        <w:rPr>
          <w:rFonts w:cs="Arial"/>
          <w:szCs w:val="20"/>
        </w:rPr>
        <w:tab/>
        <w:t>WARRANTY</w:t>
      </w:r>
    </w:p>
    <w:p w:rsidR="00811AA4" w:rsidRDefault="00811AA4" w:rsidP="00811AA4">
      <w:pPr>
        <w:ind w:left="360"/>
        <w:rPr>
          <w:rFonts w:cs="Arial"/>
          <w:szCs w:val="20"/>
        </w:rPr>
      </w:pPr>
    </w:p>
    <w:p w:rsidR="002F19D9" w:rsidRPr="003F7F6B" w:rsidRDefault="00537B17" w:rsidP="00811AA4">
      <w:pPr>
        <w:ind w:left="360"/>
        <w:rPr>
          <w:rFonts w:cs="Arial"/>
          <w:szCs w:val="20"/>
        </w:rPr>
      </w:pPr>
      <w:r w:rsidRPr="00537B17">
        <w:rPr>
          <w:rFonts w:cs="Arial"/>
          <w:szCs w:val="20"/>
        </w:rPr>
        <w:t>A.</w:t>
      </w:r>
      <w:r w:rsidRPr="00537B17">
        <w:rPr>
          <w:rFonts w:cs="Arial"/>
          <w:szCs w:val="20"/>
        </w:rPr>
        <w:tab/>
        <w:t>Installation warranty</w:t>
      </w:r>
    </w:p>
    <w:p w:rsidR="002F19D9" w:rsidRPr="003F7F6B" w:rsidRDefault="00537B17" w:rsidP="00CF3B7B">
      <w:pPr>
        <w:tabs>
          <w:tab w:val="left" w:pos="360"/>
          <w:tab w:val="left" w:pos="720"/>
        </w:tabs>
        <w:ind w:left="720"/>
        <w:rPr>
          <w:rFonts w:cs="Arial"/>
          <w:szCs w:val="20"/>
        </w:rPr>
      </w:pPr>
      <w:r w:rsidRPr="00537B17">
        <w:rPr>
          <w:rFonts w:cs="Arial"/>
          <w:szCs w:val="20"/>
        </w:rPr>
        <w:t xml:space="preserve">Provide a </w:t>
      </w:r>
      <w:r w:rsidRPr="00537B17">
        <w:rPr>
          <w:rFonts w:cs="Arial"/>
          <w:b/>
          <w:bCs/>
          <w:szCs w:val="20"/>
        </w:rPr>
        <w:t>three-year written warranty</w:t>
      </w:r>
      <w:r w:rsidRPr="00537B17">
        <w:rPr>
          <w:rFonts w:cs="Arial"/>
          <w:szCs w:val="20"/>
        </w:rPr>
        <w:t xml:space="preserve"> that covers installation related concerns. Maintenance, abuse, neglect are not considered part of this extended warranty.</w:t>
      </w:r>
    </w:p>
    <w:p w:rsidR="002F19D9" w:rsidRPr="003F7F6B" w:rsidRDefault="002F19D9" w:rsidP="00811AA4">
      <w:pPr>
        <w:ind w:left="720"/>
      </w:pPr>
    </w:p>
    <w:p w:rsidR="002F19D9" w:rsidRPr="003F7F6B" w:rsidRDefault="00537B17" w:rsidP="00CF3B7B">
      <w:pPr>
        <w:ind w:left="720"/>
        <w:rPr>
          <w:rFonts w:cs="Arial"/>
          <w:szCs w:val="20"/>
        </w:rPr>
      </w:pPr>
      <w:r w:rsidRPr="00537B17">
        <w:rPr>
          <w:rFonts w:cs="Arial"/>
          <w:szCs w:val="20"/>
        </w:rPr>
        <w:t>Product Warranty</w:t>
      </w:r>
    </w:p>
    <w:p w:rsidR="002F19D9" w:rsidRPr="003F7F6B" w:rsidRDefault="00537B17" w:rsidP="00CF3B7B">
      <w:pPr>
        <w:tabs>
          <w:tab w:val="left" w:pos="360"/>
          <w:tab w:val="left" w:pos="720"/>
        </w:tabs>
        <w:ind w:left="720"/>
        <w:rPr>
          <w:rFonts w:cs="Arial"/>
          <w:szCs w:val="20"/>
        </w:rPr>
      </w:pPr>
      <w:r w:rsidRPr="00537B17">
        <w:rPr>
          <w:rFonts w:cs="Arial"/>
          <w:szCs w:val="20"/>
        </w:rPr>
        <w:t>The pre-determined manufacturers have various warranties that will be in effect upon installation and acceptance. All backings to carry lifetime warranty.  Copies should accompany each installation.</w:t>
      </w:r>
    </w:p>
    <w:p w:rsidR="002F19D9" w:rsidRPr="003F7F6B" w:rsidRDefault="002F19D9" w:rsidP="00CF3B7B">
      <w:pPr>
        <w:tabs>
          <w:tab w:val="left" w:pos="360"/>
          <w:tab w:val="left" w:pos="720"/>
        </w:tabs>
        <w:ind w:left="720"/>
        <w:rPr>
          <w:rFonts w:cs="Arial"/>
          <w:szCs w:val="20"/>
        </w:rPr>
      </w:pPr>
    </w:p>
    <w:p w:rsidR="002F19D9" w:rsidRPr="00811AA4" w:rsidRDefault="00811AA4" w:rsidP="00811AA4">
      <w:pPr>
        <w:rPr>
          <w:b/>
        </w:rPr>
      </w:pPr>
      <w:r>
        <w:rPr>
          <w:b/>
        </w:rPr>
        <w:br w:type="page"/>
      </w:r>
      <w:r w:rsidR="00537B17" w:rsidRPr="00811AA4">
        <w:rPr>
          <w:b/>
        </w:rPr>
        <w:lastRenderedPageBreak/>
        <w:t>PRODUCT INFORMATION SECTION</w:t>
      </w:r>
    </w:p>
    <w:p w:rsidR="002F19D9" w:rsidRPr="003F7F6B" w:rsidRDefault="002F19D9" w:rsidP="00811AA4"/>
    <w:p w:rsidR="004A23A1" w:rsidRDefault="004A23A1" w:rsidP="004A23A1">
      <w:pPr>
        <w:tabs>
          <w:tab w:val="center" w:pos="-16200"/>
          <w:tab w:val="left" w:pos="720"/>
        </w:tabs>
        <w:rPr>
          <w:rFonts w:cs="Arial"/>
          <w:szCs w:val="20"/>
        </w:rPr>
      </w:pPr>
      <w:r>
        <w:rPr>
          <w:rFonts w:cs="Arial"/>
          <w:szCs w:val="20"/>
        </w:rPr>
        <w:t>2.1</w:t>
      </w:r>
      <w:r>
        <w:rPr>
          <w:rFonts w:cs="Arial"/>
          <w:szCs w:val="20"/>
        </w:rPr>
        <w:tab/>
        <w:t>PRODUCT REPRESENTATIVES</w:t>
      </w:r>
    </w:p>
    <w:p w:rsidR="004A23A1" w:rsidRDefault="004A23A1" w:rsidP="004A23A1">
      <w:pPr>
        <w:tabs>
          <w:tab w:val="center" w:pos="-16200"/>
          <w:tab w:val="left" w:pos="720"/>
        </w:tabs>
        <w:ind w:left="1440" w:hanging="720"/>
        <w:rPr>
          <w:rFonts w:cs="Arial"/>
          <w:szCs w:val="20"/>
        </w:rPr>
      </w:pPr>
    </w:p>
    <w:p w:rsidR="004A23A1" w:rsidRDefault="004A23A1" w:rsidP="004A23A1">
      <w:pPr>
        <w:tabs>
          <w:tab w:val="center" w:pos="-16200"/>
          <w:tab w:val="left" w:pos="720"/>
        </w:tabs>
        <w:ind w:left="720"/>
        <w:rPr>
          <w:rFonts w:cs="Arial"/>
          <w:b/>
          <w:szCs w:val="20"/>
        </w:rPr>
      </w:pPr>
      <w:r>
        <w:rPr>
          <w:rFonts w:cs="Arial"/>
          <w:b/>
          <w:szCs w:val="20"/>
        </w:rPr>
        <w:t xml:space="preserve">Manufacturers and their representatives: </w:t>
      </w:r>
    </w:p>
    <w:p w:rsidR="004A23A1" w:rsidRDefault="004A23A1" w:rsidP="004A23A1">
      <w:pPr>
        <w:tabs>
          <w:tab w:val="center" w:pos="-16200"/>
          <w:tab w:val="left" w:pos="720"/>
        </w:tabs>
        <w:ind w:left="720"/>
        <w:rPr>
          <w:rFonts w:cs="Arial"/>
          <w:szCs w:val="20"/>
        </w:rPr>
      </w:pPr>
      <w:r>
        <w:rPr>
          <w:rFonts w:cs="Arial"/>
          <w:szCs w:val="20"/>
        </w:rPr>
        <w:t xml:space="preserve">The following representatives must be contacted. </w:t>
      </w:r>
    </w:p>
    <w:p w:rsidR="004A23A1" w:rsidRDefault="004A23A1" w:rsidP="004A23A1">
      <w:pPr>
        <w:tabs>
          <w:tab w:val="center" w:pos="-16200"/>
          <w:tab w:val="left" w:pos="720"/>
        </w:tabs>
        <w:ind w:left="720"/>
        <w:rPr>
          <w:rFonts w:cs="Arial"/>
          <w:szCs w:val="20"/>
        </w:rPr>
      </w:pPr>
      <w:r>
        <w:rPr>
          <w:rFonts w:cs="Arial"/>
          <w:szCs w:val="20"/>
        </w:rPr>
        <w:t>Because of a possible claim, no out of territory representation will be accepted</w:t>
      </w:r>
    </w:p>
    <w:p w:rsidR="004A23A1" w:rsidRDefault="004A23A1" w:rsidP="004A23A1">
      <w:pPr>
        <w:tabs>
          <w:tab w:val="center" w:pos="-16200"/>
          <w:tab w:val="left" w:pos="720"/>
        </w:tabs>
        <w:ind w:left="1440" w:hanging="720"/>
        <w:rPr>
          <w:rFonts w:cs="Arial"/>
          <w:szCs w:val="20"/>
        </w:rPr>
      </w:pPr>
    </w:p>
    <w:p w:rsidR="004A23A1" w:rsidRDefault="004A23A1" w:rsidP="002C7FED">
      <w:pPr>
        <w:numPr>
          <w:ilvl w:val="0"/>
          <w:numId w:val="20"/>
        </w:numPr>
        <w:tabs>
          <w:tab w:val="center" w:pos="-16200"/>
        </w:tabs>
        <w:ind w:left="1080"/>
        <w:rPr>
          <w:rFonts w:cs="Arial"/>
          <w:szCs w:val="20"/>
        </w:rPr>
      </w:pPr>
      <w:r>
        <w:rPr>
          <w:rFonts w:cs="Arial"/>
          <w:szCs w:val="20"/>
        </w:rPr>
        <w:t>J&amp;J/Invision</w:t>
      </w:r>
    </w:p>
    <w:p w:rsidR="004A23A1" w:rsidRDefault="004A23A1" w:rsidP="002C7FED">
      <w:pPr>
        <w:ind w:left="1080"/>
        <w:rPr>
          <w:rFonts w:cs="Arial"/>
          <w:szCs w:val="20"/>
        </w:rPr>
      </w:pPr>
      <w:r>
        <w:rPr>
          <w:rFonts w:cs="Arial"/>
          <w:szCs w:val="20"/>
        </w:rPr>
        <w:t>Blaine Eakins, RVP – 800.241.4586 x7932</w:t>
      </w:r>
    </w:p>
    <w:p w:rsidR="004A23A1" w:rsidRDefault="004A23A1" w:rsidP="002C7FED">
      <w:pPr>
        <w:ind w:left="1080"/>
        <w:rPr>
          <w:rFonts w:cs="Arial"/>
          <w:szCs w:val="20"/>
        </w:rPr>
      </w:pPr>
      <w:r>
        <w:rPr>
          <w:rFonts w:cs="Arial"/>
          <w:szCs w:val="20"/>
        </w:rPr>
        <w:t>Territory Manager – Joe Dineen – 800.241.4586 x7965</w:t>
      </w:r>
    </w:p>
    <w:p w:rsidR="004A23A1" w:rsidRDefault="004A23A1" w:rsidP="002C7FED">
      <w:pPr>
        <w:ind w:left="1080"/>
        <w:rPr>
          <w:rFonts w:cs="Arial"/>
          <w:szCs w:val="20"/>
        </w:rPr>
      </w:pPr>
      <w:r>
        <w:rPr>
          <w:rFonts w:cs="Arial"/>
          <w:szCs w:val="20"/>
        </w:rPr>
        <w:t xml:space="preserve">Email:  </w:t>
      </w:r>
      <w:hyperlink r:id="rId8" w:history="1">
        <w:r>
          <w:rPr>
            <w:rStyle w:val="Hyperlink"/>
            <w:rFonts w:cs="Arial"/>
            <w:szCs w:val="20"/>
          </w:rPr>
          <w:t>joe.dineen@jj-invision.com</w:t>
        </w:r>
      </w:hyperlink>
    </w:p>
    <w:p w:rsidR="002C7FED" w:rsidRDefault="002C7FED" w:rsidP="002C7FED">
      <w:pPr>
        <w:ind w:left="1080"/>
        <w:rPr>
          <w:rFonts w:cs="Arial"/>
          <w:szCs w:val="20"/>
        </w:rPr>
      </w:pPr>
    </w:p>
    <w:p w:rsidR="004A23A1" w:rsidRDefault="00B80986" w:rsidP="002C7FED">
      <w:pPr>
        <w:numPr>
          <w:ilvl w:val="0"/>
          <w:numId w:val="20"/>
        </w:numPr>
        <w:ind w:left="1080"/>
        <w:rPr>
          <w:rFonts w:cs="Arial"/>
          <w:szCs w:val="20"/>
        </w:rPr>
      </w:pPr>
      <w:r>
        <w:rPr>
          <w:rFonts w:cs="Arial"/>
          <w:szCs w:val="20"/>
        </w:rPr>
        <w:t>Mohawk</w:t>
      </w:r>
      <w:r w:rsidR="004A23A1">
        <w:rPr>
          <w:rFonts w:cs="Arial"/>
          <w:szCs w:val="20"/>
        </w:rPr>
        <w:t xml:space="preserve"> Commercial Carpets and Mohawk Hard Surface</w:t>
      </w:r>
    </w:p>
    <w:p w:rsidR="004A23A1" w:rsidRDefault="004A23A1" w:rsidP="002C7FED">
      <w:pPr>
        <w:ind w:left="1080"/>
        <w:rPr>
          <w:rFonts w:cs="Arial"/>
          <w:szCs w:val="20"/>
        </w:rPr>
      </w:pPr>
      <w:r>
        <w:rPr>
          <w:rFonts w:cs="Arial"/>
          <w:szCs w:val="20"/>
        </w:rPr>
        <w:t>Territory Managers -- Ted Cox – 800.554.6637 x62694</w:t>
      </w:r>
    </w:p>
    <w:p w:rsidR="004A23A1" w:rsidRDefault="004A23A1" w:rsidP="002C7FED">
      <w:pPr>
        <w:ind w:left="1080"/>
        <w:rPr>
          <w:rFonts w:cs="Arial"/>
          <w:szCs w:val="20"/>
        </w:rPr>
      </w:pPr>
      <w:r>
        <w:rPr>
          <w:rFonts w:cs="Arial"/>
          <w:szCs w:val="20"/>
        </w:rPr>
        <w:t xml:space="preserve">Email:  </w:t>
      </w:r>
      <w:hyperlink r:id="rId9" w:history="1">
        <w:r>
          <w:rPr>
            <w:rStyle w:val="Hyperlink"/>
            <w:rFonts w:cs="Arial"/>
            <w:szCs w:val="20"/>
          </w:rPr>
          <w:t>ted_cox@mohawkind.com</w:t>
        </w:r>
      </w:hyperlink>
    </w:p>
    <w:p w:rsidR="002C7FED" w:rsidRDefault="002C7FED" w:rsidP="002C7FED">
      <w:pPr>
        <w:ind w:left="1080"/>
        <w:rPr>
          <w:rFonts w:cs="Arial"/>
          <w:szCs w:val="20"/>
        </w:rPr>
      </w:pPr>
    </w:p>
    <w:p w:rsidR="004A23A1" w:rsidRDefault="003A2901" w:rsidP="002C7FED">
      <w:pPr>
        <w:numPr>
          <w:ilvl w:val="0"/>
          <w:numId w:val="20"/>
        </w:numPr>
        <w:ind w:left="1080"/>
        <w:rPr>
          <w:rFonts w:cs="Arial"/>
          <w:szCs w:val="20"/>
        </w:rPr>
      </w:pPr>
      <w:r>
        <w:rPr>
          <w:rFonts w:cs="Arial"/>
          <w:szCs w:val="20"/>
        </w:rPr>
        <w:t>Shaw Contract Group</w:t>
      </w:r>
    </w:p>
    <w:p w:rsidR="004A23A1" w:rsidRDefault="004A23A1" w:rsidP="002C7FED">
      <w:pPr>
        <w:ind w:left="1080"/>
        <w:rPr>
          <w:rFonts w:cs="Arial"/>
          <w:szCs w:val="20"/>
        </w:rPr>
      </w:pPr>
      <w:r>
        <w:rPr>
          <w:rFonts w:cs="Arial"/>
          <w:szCs w:val="20"/>
        </w:rPr>
        <w:t>Chris Vlach – RVP – 800.424.7429 x7166</w:t>
      </w:r>
    </w:p>
    <w:p w:rsidR="004A23A1" w:rsidRDefault="004A23A1" w:rsidP="002C7FED">
      <w:pPr>
        <w:ind w:left="1080"/>
        <w:rPr>
          <w:rFonts w:cs="Arial"/>
          <w:szCs w:val="20"/>
        </w:rPr>
      </w:pPr>
      <w:r>
        <w:rPr>
          <w:rFonts w:cs="Arial"/>
          <w:szCs w:val="20"/>
        </w:rPr>
        <w:t>Territory Manager – Michelle Masters-Majewski – 785-806-3894</w:t>
      </w:r>
    </w:p>
    <w:p w:rsidR="004A23A1" w:rsidRDefault="004A23A1" w:rsidP="002C7FED">
      <w:pPr>
        <w:ind w:left="1080"/>
        <w:rPr>
          <w:rFonts w:cs="Arial"/>
          <w:szCs w:val="20"/>
        </w:rPr>
      </w:pPr>
      <w:r>
        <w:rPr>
          <w:rFonts w:cs="Arial"/>
          <w:szCs w:val="20"/>
        </w:rPr>
        <w:t xml:space="preserve">Email:  </w:t>
      </w:r>
      <w:hyperlink r:id="rId10" w:history="1">
        <w:r w:rsidRPr="00703B8E">
          <w:rPr>
            <w:rStyle w:val="Hyperlink"/>
            <w:rFonts w:cs="Arial"/>
            <w:szCs w:val="20"/>
          </w:rPr>
          <w:t>michelle.masters@shawinc.com</w:t>
        </w:r>
      </w:hyperlink>
      <w:r>
        <w:rPr>
          <w:rFonts w:cs="Arial"/>
          <w:szCs w:val="20"/>
        </w:rPr>
        <w:t xml:space="preserve"> </w:t>
      </w:r>
      <w:r>
        <w:rPr>
          <w:rFonts w:cs="Arial"/>
          <w:szCs w:val="20"/>
        </w:rPr>
        <w:tab/>
      </w:r>
    </w:p>
    <w:p w:rsidR="002C7FED" w:rsidRDefault="002C7FED" w:rsidP="002C7FED">
      <w:pPr>
        <w:ind w:left="720"/>
        <w:rPr>
          <w:rFonts w:cs="Arial"/>
          <w:szCs w:val="20"/>
        </w:rPr>
      </w:pPr>
    </w:p>
    <w:p w:rsidR="004A23A1" w:rsidRDefault="004A23A1" w:rsidP="002C7FED">
      <w:pPr>
        <w:numPr>
          <w:ilvl w:val="0"/>
          <w:numId w:val="20"/>
        </w:numPr>
        <w:ind w:left="1080"/>
        <w:rPr>
          <w:rFonts w:cs="Arial"/>
          <w:szCs w:val="20"/>
        </w:rPr>
      </w:pPr>
      <w:r>
        <w:rPr>
          <w:rFonts w:cs="Arial"/>
          <w:szCs w:val="20"/>
        </w:rPr>
        <w:t>Patcraft Commercial Carpets/LG Floors</w:t>
      </w:r>
    </w:p>
    <w:p w:rsidR="004A23A1" w:rsidRDefault="00B80986" w:rsidP="002C7FED">
      <w:pPr>
        <w:ind w:left="1080"/>
        <w:rPr>
          <w:rFonts w:cs="Arial"/>
          <w:szCs w:val="20"/>
        </w:rPr>
      </w:pPr>
      <w:r>
        <w:rPr>
          <w:rFonts w:cs="Arial"/>
          <w:szCs w:val="20"/>
        </w:rPr>
        <w:t>Bryan Schuster</w:t>
      </w:r>
      <w:r w:rsidR="004A23A1">
        <w:rPr>
          <w:rFonts w:cs="Arial"/>
          <w:szCs w:val="20"/>
        </w:rPr>
        <w:t xml:space="preserve">, RVP – </w:t>
      </w:r>
      <w:r>
        <w:rPr>
          <w:rFonts w:cs="Arial"/>
          <w:szCs w:val="20"/>
        </w:rPr>
        <w:t>800.713.6697 x5226</w:t>
      </w:r>
    </w:p>
    <w:p w:rsidR="004A23A1" w:rsidRDefault="004A23A1" w:rsidP="002C7FED">
      <w:pPr>
        <w:ind w:left="1080"/>
        <w:rPr>
          <w:rFonts w:cs="Arial"/>
          <w:szCs w:val="20"/>
        </w:rPr>
      </w:pPr>
      <w:r>
        <w:rPr>
          <w:rFonts w:cs="Arial"/>
          <w:szCs w:val="20"/>
        </w:rPr>
        <w:t xml:space="preserve">Territory Manager </w:t>
      </w:r>
      <w:r w:rsidR="00B80986">
        <w:rPr>
          <w:rFonts w:cs="Arial"/>
          <w:szCs w:val="20"/>
        </w:rPr>
        <w:t>–</w:t>
      </w:r>
      <w:r>
        <w:rPr>
          <w:rFonts w:cs="Arial"/>
          <w:szCs w:val="20"/>
        </w:rPr>
        <w:t xml:space="preserve"> </w:t>
      </w:r>
      <w:r w:rsidR="00B80986">
        <w:rPr>
          <w:rFonts w:cs="Arial"/>
          <w:szCs w:val="20"/>
        </w:rPr>
        <w:t>Jessie Miller</w:t>
      </w:r>
      <w:r>
        <w:rPr>
          <w:rFonts w:cs="Arial"/>
          <w:szCs w:val="20"/>
        </w:rPr>
        <w:t xml:space="preserve"> – </w:t>
      </w:r>
      <w:r w:rsidR="00B80986">
        <w:rPr>
          <w:rFonts w:cs="Arial"/>
          <w:szCs w:val="20"/>
        </w:rPr>
        <w:t>(816) 914-4156</w:t>
      </w:r>
    </w:p>
    <w:p w:rsidR="004A23A1" w:rsidRDefault="004A23A1" w:rsidP="002C7FED">
      <w:pPr>
        <w:ind w:left="1080"/>
        <w:rPr>
          <w:rFonts w:cs="Arial"/>
          <w:szCs w:val="20"/>
        </w:rPr>
      </w:pPr>
      <w:r>
        <w:rPr>
          <w:rFonts w:cs="Arial"/>
          <w:szCs w:val="20"/>
        </w:rPr>
        <w:t xml:space="preserve">Email: </w:t>
      </w:r>
      <w:hyperlink r:id="rId11" w:history="1">
        <w:r w:rsidR="00B80986" w:rsidRPr="002602E9">
          <w:rPr>
            <w:rStyle w:val="Hyperlink"/>
          </w:rPr>
          <w:t>jessie.miller@patcraft.com</w:t>
        </w:r>
      </w:hyperlink>
      <w:r w:rsidR="00B80986">
        <w:t xml:space="preserve"> </w:t>
      </w:r>
    </w:p>
    <w:p w:rsidR="002C7FED" w:rsidRDefault="002C7FED" w:rsidP="002C7FED">
      <w:pPr>
        <w:ind w:left="720"/>
        <w:rPr>
          <w:rFonts w:cs="Arial"/>
          <w:szCs w:val="20"/>
        </w:rPr>
      </w:pPr>
    </w:p>
    <w:p w:rsidR="004A23A1" w:rsidRDefault="004A23A1" w:rsidP="002C7FED">
      <w:pPr>
        <w:numPr>
          <w:ilvl w:val="0"/>
          <w:numId w:val="20"/>
        </w:numPr>
        <w:ind w:left="1080"/>
        <w:rPr>
          <w:rFonts w:cs="Arial"/>
          <w:szCs w:val="20"/>
        </w:rPr>
      </w:pPr>
      <w:r>
        <w:rPr>
          <w:rFonts w:cs="Arial"/>
          <w:szCs w:val="20"/>
        </w:rPr>
        <w:t>InterfaceFLOR Commercial</w:t>
      </w:r>
    </w:p>
    <w:p w:rsidR="004A23A1" w:rsidRDefault="004A23A1" w:rsidP="002C7FED">
      <w:pPr>
        <w:ind w:left="1080"/>
        <w:rPr>
          <w:rFonts w:cs="Arial"/>
          <w:szCs w:val="20"/>
        </w:rPr>
      </w:pPr>
      <w:r>
        <w:rPr>
          <w:rFonts w:cs="Arial"/>
          <w:szCs w:val="20"/>
        </w:rPr>
        <w:t>Pete Dallessandro, VP of Government Sales – 703.860.1846</w:t>
      </w:r>
    </w:p>
    <w:p w:rsidR="004A23A1" w:rsidRDefault="004A23A1" w:rsidP="002C7FED">
      <w:pPr>
        <w:ind w:left="1080"/>
        <w:rPr>
          <w:rFonts w:cs="Arial"/>
          <w:szCs w:val="20"/>
        </w:rPr>
      </w:pPr>
      <w:r>
        <w:rPr>
          <w:rFonts w:cs="Arial"/>
          <w:szCs w:val="20"/>
        </w:rPr>
        <w:t>Loc</w:t>
      </w:r>
      <w:r w:rsidR="004013CA">
        <w:rPr>
          <w:rFonts w:cs="Arial"/>
          <w:szCs w:val="20"/>
        </w:rPr>
        <w:t>al Sales Support – Katie Allen</w:t>
      </w:r>
      <w:r>
        <w:rPr>
          <w:rFonts w:cs="Arial"/>
          <w:szCs w:val="20"/>
        </w:rPr>
        <w:t xml:space="preserve"> – 816-673-5771</w:t>
      </w:r>
    </w:p>
    <w:p w:rsidR="004A23A1" w:rsidRDefault="004A23A1" w:rsidP="002C7FED">
      <w:pPr>
        <w:ind w:left="1080"/>
        <w:rPr>
          <w:rFonts w:cs="Arial"/>
          <w:szCs w:val="20"/>
        </w:rPr>
      </w:pPr>
      <w:r>
        <w:rPr>
          <w:rFonts w:cs="Arial"/>
          <w:szCs w:val="20"/>
        </w:rPr>
        <w:t xml:space="preserve">Email:  </w:t>
      </w:r>
      <w:bookmarkStart w:id="0" w:name="_GoBack"/>
      <w:bookmarkEnd w:id="0"/>
      <w:r w:rsidR="004013CA">
        <w:rPr>
          <w:rFonts w:cs="Arial"/>
          <w:szCs w:val="20"/>
        </w:rPr>
        <w:fldChar w:fldCharType="begin"/>
      </w:r>
      <w:r w:rsidR="004013CA">
        <w:rPr>
          <w:rFonts w:cs="Arial"/>
          <w:szCs w:val="20"/>
        </w:rPr>
        <w:instrText xml:space="preserve"> HYPERLINK "mailto:</w:instrText>
      </w:r>
      <w:r w:rsidR="004013CA" w:rsidRPr="004013CA">
        <w:rPr>
          <w:rFonts w:cs="Arial"/>
          <w:szCs w:val="20"/>
        </w:rPr>
        <w:instrText>Katie.allen@interface.com</w:instrText>
      </w:r>
      <w:r w:rsidR="004013CA">
        <w:rPr>
          <w:rFonts w:cs="Arial"/>
          <w:szCs w:val="20"/>
        </w:rPr>
        <w:instrText xml:space="preserve">" </w:instrText>
      </w:r>
      <w:r w:rsidR="004013CA">
        <w:rPr>
          <w:rFonts w:cs="Arial"/>
          <w:szCs w:val="20"/>
        </w:rPr>
        <w:fldChar w:fldCharType="separate"/>
      </w:r>
      <w:r w:rsidR="004013CA" w:rsidRPr="000323D6">
        <w:rPr>
          <w:rStyle w:val="Hyperlink"/>
          <w:rFonts w:cs="Arial"/>
          <w:szCs w:val="20"/>
        </w:rPr>
        <w:t>Katie.allen@interface.com</w:t>
      </w:r>
      <w:r w:rsidR="004013CA">
        <w:rPr>
          <w:rFonts w:cs="Arial"/>
          <w:szCs w:val="20"/>
        </w:rPr>
        <w:fldChar w:fldCharType="end"/>
      </w:r>
      <w:r>
        <w:rPr>
          <w:rFonts w:cs="Arial"/>
          <w:szCs w:val="20"/>
        </w:rPr>
        <w:t xml:space="preserve"> </w:t>
      </w:r>
    </w:p>
    <w:p w:rsidR="002C7FED" w:rsidRDefault="002C7FED" w:rsidP="002C7FED">
      <w:pPr>
        <w:ind w:left="720"/>
        <w:rPr>
          <w:rFonts w:cs="Arial"/>
          <w:szCs w:val="20"/>
        </w:rPr>
      </w:pPr>
    </w:p>
    <w:p w:rsidR="004A23A1" w:rsidRDefault="004A23A1" w:rsidP="002C7FED">
      <w:pPr>
        <w:numPr>
          <w:ilvl w:val="0"/>
          <w:numId w:val="20"/>
        </w:numPr>
        <w:ind w:left="1080"/>
        <w:rPr>
          <w:rFonts w:cs="Arial"/>
          <w:szCs w:val="20"/>
        </w:rPr>
      </w:pPr>
      <w:r>
        <w:rPr>
          <w:rFonts w:cs="Arial"/>
          <w:szCs w:val="20"/>
        </w:rPr>
        <w:t>Mannington Commercial</w:t>
      </w:r>
    </w:p>
    <w:p w:rsidR="004A23A1" w:rsidRDefault="004A23A1" w:rsidP="002C7FED">
      <w:pPr>
        <w:ind w:left="1080"/>
        <w:rPr>
          <w:rFonts w:cs="Arial"/>
          <w:szCs w:val="20"/>
        </w:rPr>
      </w:pPr>
      <w:r>
        <w:rPr>
          <w:rFonts w:cs="Arial"/>
          <w:szCs w:val="20"/>
        </w:rPr>
        <w:t>Soft Surfaces:</w:t>
      </w:r>
    </w:p>
    <w:p w:rsidR="004A23A1" w:rsidRDefault="004A23A1" w:rsidP="002C7FED">
      <w:pPr>
        <w:ind w:left="1080"/>
        <w:rPr>
          <w:rFonts w:cs="Arial"/>
          <w:szCs w:val="20"/>
        </w:rPr>
      </w:pPr>
      <w:r>
        <w:rPr>
          <w:rFonts w:cs="Arial"/>
          <w:szCs w:val="20"/>
        </w:rPr>
        <w:t>Bill Sayre, General Sales Manager – 614.832.5239</w:t>
      </w:r>
    </w:p>
    <w:p w:rsidR="004A23A1" w:rsidRDefault="003A2901" w:rsidP="002C7FED">
      <w:pPr>
        <w:ind w:left="1080"/>
        <w:rPr>
          <w:rFonts w:cs="Arial"/>
          <w:szCs w:val="20"/>
        </w:rPr>
      </w:pPr>
      <w:r>
        <w:rPr>
          <w:rFonts w:cs="Arial"/>
          <w:szCs w:val="20"/>
        </w:rPr>
        <w:t>Territory Manager – Lisa Hollingsworth</w:t>
      </w:r>
      <w:r w:rsidR="004A23A1">
        <w:rPr>
          <w:rFonts w:cs="Arial"/>
          <w:szCs w:val="20"/>
        </w:rPr>
        <w:t xml:space="preserve"> – </w:t>
      </w:r>
      <w:r>
        <w:rPr>
          <w:rFonts w:cs="Arial"/>
          <w:szCs w:val="20"/>
        </w:rPr>
        <w:t>913.231.2374</w:t>
      </w:r>
    </w:p>
    <w:p w:rsidR="004A23A1" w:rsidRDefault="004A23A1" w:rsidP="002C7FED">
      <w:pPr>
        <w:ind w:left="1080"/>
        <w:rPr>
          <w:rFonts w:cs="Arial"/>
          <w:szCs w:val="20"/>
        </w:rPr>
      </w:pPr>
      <w:r>
        <w:rPr>
          <w:rFonts w:cs="Arial"/>
          <w:szCs w:val="20"/>
        </w:rPr>
        <w:t xml:space="preserve">Email:  </w:t>
      </w:r>
      <w:hyperlink r:id="rId12" w:history="1">
        <w:r w:rsidR="003A2901" w:rsidRPr="00C76A35">
          <w:rPr>
            <w:rStyle w:val="Hyperlink"/>
            <w:rFonts w:cs="Arial"/>
            <w:szCs w:val="20"/>
          </w:rPr>
          <w:t>lisa_hollingsworth@mannington.com</w:t>
        </w:r>
      </w:hyperlink>
      <w:r w:rsidR="003A2901">
        <w:rPr>
          <w:rFonts w:cs="Arial"/>
          <w:szCs w:val="20"/>
        </w:rPr>
        <w:t xml:space="preserve"> </w:t>
      </w:r>
    </w:p>
    <w:p w:rsidR="002C7FED" w:rsidRDefault="002C7FED" w:rsidP="002C7FED">
      <w:pPr>
        <w:ind w:left="1080"/>
        <w:rPr>
          <w:rFonts w:cs="Arial"/>
          <w:szCs w:val="20"/>
        </w:rPr>
      </w:pPr>
    </w:p>
    <w:p w:rsidR="004A23A1" w:rsidRDefault="004A23A1" w:rsidP="002C7FED">
      <w:pPr>
        <w:ind w:left="1080"/>
        <w:rPr>
          <w:rFonts w:cs="Arial"/>
          <w:szCs w:val="20"/>
        </w:rPr>
      </w:pPr>
      <w:r>
        <w:rPr>
          <w:rFonts w:cs="Arial"/>
          <w:szCs w:val="20"/>
        </w:rPr>
        <w:t>Hard Surfaces:</w:t>
      </w:r>
    </w:p>
    <w:p w:rsidR="004A23A1" w:rsidRDefault="004A23A1" w:rsidP="002C7FED">
      <w:pPr>
        <w:ind w:left="1080"/>
        <w:rPr>
          <w:rFonts w:cs="Arial"/>
          <w:szCs w:val="20"/>
        </w:rPr>
      </w:pPr>
      <w:r>
        <w:rPr>
          <w:rFonts w:cs="Arial"/>
          <w:szCs w:val="20"/>
        </w:rPr>
        <w:t>Roger Johnson, Regional Manager – 612.804.0354</w:t>
      </w:r>
    </w:p>
    <w:p w:rsidR="004A23A1" w:rsidRDefault="004A23A1" w:rsidP="002C7FED">
      <w:pPr>
        <w:ind w:left="1080"/>
        <w:rPr>
          <w:rFonts w:cs="Arial"/>
          <w:szCs w:val="20"/>
        </w:rPr>
      </w:pPr>
      <w:r>
        <w:rPr>
          <w:rFonts w:cs="Arial"/>
          <w:szCs w:val="20"/>
        </w:rPr>
        <w:t>Territory Manager – Ali Hough – 913-333-1276</w:t>
      </w:r>
    </w:p>
    <w:p w:rsidR="004A23A1" w:rsidRDefault="004A23A1" w:rsidP="002C7FED">
      <w:pPr>
        <w:ind w:left="1080"/>
        <w:rPr>
          <w:rStyle w:val="Hyperlink"/>
          <w:rFonts w:cs="Arial"/>
          <w:szCs w:val="20"/>
        </w:rPr>
      </w:pPr>
      <w:r>
        <w:rPr>
          <w:rFonts w:cs="Arial"/>
          <w:szCs w:val="20"/>
        </w:rPr>
        <w:t xml:space="preserve">Email:  </w:t>
      </w:r>
      <w:hyperlink r:id="rId13" w:history="1">
        <w:r w:rsidRPr="00703B8E">
          <w:rPr>
            <w:rStyle w:val="Hyperlink"/>
            <w:rFonts w:cs="Arial"/>
            <w:szCs w:val="20"/>
          </w:rPr>
          <w:t>alison.hough@herregan.com</w:t>
        </w:r>
      </w:hyperlink>
      <w:r>
        <w:rPr>
          <w:rFonts w:cs="Arial"/>
          <w:szCs w:val="20"/>
        </w:rPr>
        <w:t xml:space="preserve"> </w:t>
      </w:r>
      <w:r>
        <w:rPr>
          <w:rStyle w:val="Hyperlink"/>
          <w:rFonts w:cs="Arial"/>
          <w:szCs w:val="20"/>
        </w:rPr>
        <w:t xml:space="preserve"> </w:t>
      </w:r>
    </w:p>
    <w:p w:rsidR="002C7FED" w:rsidRDefault="002C7FED" w:rsidP="002C7FED">
      <w:pPr>
        <w:ind w:left="720"/>
        <w:contextualSpacing/>
        <w:rPr>
          <w:rFonts w:cs="Arial"/>
          <w:szCs w:val="20"/>
        </w:rPr>
      </w:pPr>
    </w:p>
    <w:p w:rsidR="004A23A1" w:rsidRDefault="004A23A1" w:rsidP="002C7FED">
      <w:pPr>
        <w:numPr>
          <w:ilvl w:val="0"/>
          <w:numId w:val="20"/>
        </w:numPr>
        <w:ind w:left="1080"/>
        <w:contextualSpacing/>
        <w:rPr>
          <w:rFonts w:cs="Arial"/>
          <w:szCs w:val="20"/>
        </w:rPr>
      </w:pPr>
      <w:r>
        <w:rPr>
          <w:rFonts w:cs="Arial"/>
          <w:szCs w:val="20"/>
        </w:rPr>
        <w:t>Tandus</w:t>
      </w:r>
    </w:p>
    <w:p w:rsidR="004A23A1" w:rsidRDefault="00400CA5" w:rsidP="002C7FED">
      <w:pPr>
        <w:ind w:left="1080"/>
        <w:rPr>
          <w:rFonts w:cs="Arial"/>
          <w:szCs w:val="20"/>
        </w:rPr>
      </w:pPr>
      <w:r>
        <w:rPr>
          <w:rFonts w:cs="Arial"/>
          <w:szCs w:val="20"/>
        </w:rPr>
        <w:t>Territory Manager – Abbey Helland</w:t>
      </w:r>
      <w:r w:rsidR="004A23A1">
        <w:rPr>
          <w:rFonts w:cs="Arial"/>
          <w:szCs w:val="20"/>
        </w:rPr>
        <w:t xml:space="preserve"> – </w:t>
      </w:r>
      <w:r>
        <w:rPr>
          <w:rFonts w:cs="Arial"/>
          <w:szCs w:val="20"/>
        </w:rPr>
        <w:t>(816) 678-8605</w:t>
      </w:r>
    </w:p>
    <w:p w:rsidR="004A23A1" w:rsidRDefault="004A23A1" w:rsidP="002C7FED">
      <w:pPr>
        <w:ind w:left="1080"/>
        <w:rPr>
          <w:rFonts w:cs="Arial"/>
          <w:szCs w:val="20"/>
        </w:rPr>
      </w:pPr>
      <w:r>
        <w:rPr>
          <w:rFonts w:cs="Arial"/>
          <w:szCs w:val="20"/>
        </w:rPr>
        <w:t xml:space="preserve">Email: </w:t>
      </w:r>
      <w:hyperlink r:id="rId14" w:history="1">
        <w:r w:rsidR="00400CA5" w:rsidRPr="000323D6">
          <w:rPr>
            <w:rStyle w:val="Hyperlink"/>
            <w:rFonts w:cs="Arial"/>
            <w:szCs w:val="20"/>
          </w:rPr>
          <w:t>abbey.helland@tarkett.com</w:t>
        </w:r>
      </w:hyperlink>
      <w:r w:rsidR="00400CA5">
        <w:rPr>
          <w:rFonts w:cs="Arial"/>
          <w:szCs w:val="20"/>
        </w:rPr>
        <w:t xml:space="preserve"> </w:t>
      </w:r>
    </w:p>
    <w:p w:rsidR="00B80986" w:rsidRDefault="00B80986" w:rsidP="002C7FED">
      <w:pPr>
        <w:ind w:left="1080"/>
        <w:rPr>
          <w:rFonts w:cs="Arial"/>
          <w:szCs w:val="20"/>
        </w:rPr>
      </w:pPr>
    </w:p>
    <w:p w:rsidR="00B80986" w:rsidRDefault="00B80986" w:rsidP="00B80986">
      <w:pPr>
        <w:numPr>
          <w:ilvl w:val="0"/>
          <w:numId w:val="20"/>
        </w:numPr>
        <w:ind w:left="1080"/>
        <w:rPr>
          <w:rFonts w:cs="Arial"/>
          <w:szCs w:val="20"/>
        </w:rPr>
      </w:pPr>
      <w:r>
        <w:rPr>
          <w:rFonts w:cs="Arial"/>
          <w:szCs w:val="20"/>
        </w:rPr>
        <w:t>Gerflor, Inc.</w:t>
      </w:r>
    </w:p>
    <w:p w:rsidR="006C5C41" w:rsidRDefault="006C5C41" w:rsidP="006C5C41">
      <w:pPr>
        <w:ind w:left="720" w:firstLine="360"/>
        <w:rPr>
          <w:rFonts w:cs="Arial"/>
          <w:szCs w:val="20"/>
        </w:rPr>
      </w:pPr>
      <w:r>
        <w:rPr>
          <w:rFonts w:cs="Arial"/>
          <w:szCs w:val="20"/>
        </w:rPr>
        <w:t>Territory Manager – Jim Funderburke – (816) 517-5571</w:t>
      </w:r>
    </w:p>
    <w:p w:rsidR="006C5C41" w:rsidRDefault="006C5C41" w:rsidP="006C5C41">
      <w:pPr>
        <w:ind w:left="720" w:firstLine="360"/>
        <w:rPr>
          <w:rFonts w:cs="Arial"/>
          <w:szCs w:val="20"/>
        </w:rPr>
      </w:pPr>
      <w:r>
        <w:rPr>
          <w:rFonts w:cs="Arial"/>
          <w:szCs w:val="20"/>
        </w:rPr>
        <w:t xml:space="preserve">Email: </w:t>
      </w:r>
      <w:hyperlink r:id="rId15" w:history="1">
        <w:r w:rsidRPr="002602E9">
          <w:rPr>
            <w:rStyle w:val="Hyperlink"/>
            <w:rFonts w:cs="Arial"/>
            <w:szCs w:val="20"/>
          </w:rPr>
          <w:t>jim@spflooring.com</w:t>
        </w:r>
      </w:hyperlink>
      <w:r>
        <w:rPr>
          <w:rFonts w:cs="Arial"/>
          <w:szCs w:val="20"/>
        </w:rPr>
        <w:t xml:space="preserve"> </w:t>
      </w:r>
    </w:p>
    <w:p w:rsidR="006C5C41" w:rsidRDefault="006C5C41" w:rsidP="006C5C41">
      <w:pPr>
        <w:ind w:left="720" w:firstLine="360"/>
        <w:rPr>
          <w:rFonts w:cs="Arial"/>
          <w:szCs w:val="20"/>
        </w:rPr>
      </w:pPr>
    </w:p>
    <w:p w:rsidR="006C5C41" w:rsidRDefault="006C5C41" w:rsidP="006C5C41">
      <w:pPr>
        <w:numPr>
          <w:ilvl w:val="0"/>
          <w:numId w:val="20"/>
        </w:numPr>
        <w:ind w:left="1080"/>
        <w:rPr>
          <w:rFonts w:cs="Arial"/>
          <w:szCs w:val="20"/>
        </w:rPr>
      </w:pPr>
      <w:r>
        <w:rPr>
          <w:rFonts w:cs="Arial"/>
          <w:szCs w:val="20"/>
        </w:rPr>
        <w:t>Dal-Tile</w:t>
      </w:r>
    </w:p>
    <w:p w:rsidR="006C5C41" w:rsidRDefault="006C5C41" w:rsidP="006C5C41">
      <w:pPr>
        <w:ind w:left="1080"/>
        <w:rPr>
          <w:rFonts w:cs="Arial"/>
          <w:szCs w:val="20"/>
        </w:rPr>
      </w:pPr>
      <w:r>
        <w:rPr>
          <w:rFonts w:cs="Arial"/>
          <w:szCs w:val="20"/>
        </w:rPr>
        <w:t>Territory Manager – Brock Smith – (913) 461-0770</w:t>
      </w:r>
    </w:p>
    <w:p w:rsidR="006C5C41" w:rsidRPr="00DC6E88" w:rsidRDefault="006C5C41" w:rsidP="006C5C41">
      <w:pPr>
        <w:ind w:left="1080"/>
        <w:rPr>
          <w:rFonts w:cs="Arial"/>
          <w:szCs w:val="20"/>
        </w:rPr>
      </w:pPr>
      <w:r>
        <w:rPr>
          <w:rFonts w:cs="Arial"/>
          <w:szCs w:val="20"/>
        </w:rPr>
        <w:t xml:space="preserve">Email: </w:t>
      </w:r>
      <w:hyperlink r:id="rId16" w:history="1">
        <w:r w:rsidRPr="002602E9">
          <w:rPr>
            <w:rStyle w:val="Hyperlink"/>
            <w:rFonts w:cs="Arial"/>
            <w:szCs w:val="20"/>
          </w:rPr>
          <w:t>brock.smith@daltile.com</w:t>
        </w:r>
      </w:hyperlink>
      <w:r>
        <w:rPr>
          <w:rFonts w:cs="Arial"/>
          <w:szCs w:val="20"/>
        </w:rPr>
        <w:t xml:space="preserve"> </w:t>
      </w:r>
    </w:p>
    <w:p w:rsidR="00FF5B41" w:rsidRDefault="00FF5B41" w:rsidP="002F19D9">
      <w:pPr>
        <w:tabs>
          <w:tab w:val="center" w:pos="-16200"/>
          <w:tab w:val="left" w:pos="1440"/>
        </w:tabs>
        <w:rPr>
          <w:rFonts w:cs="Arial"/>
        </w:rPr>
      </w:pPr>
    </w:p>
    <w:p w:rsidR="00F0691D" w:rsidRDefault="00F0691D" w:rsidP="00F0691D">
      <w:pPr>
        <w:pStyle w:val="ListParagraph"/>
        <w:numPr>
          <w:ilvl w:val="0"/>
          <w:numId w:val="20"/>
        </w:numPr>
        <w:tabs>
          <w:tab w:val="center" w:pos="-16200"/>
          <w:tab w:val="left" w:pos="1440"/>
        </w:tabs>
        <w:ind w:left="1080"/>
        <w:rPr>
          <w:rFonts w:cs="Arial"/>
        </w:rPr>
      </w:pPr>
      <w:r>
        <w:rPr>
          <w:rFonts w:cs="Arial"/>
        </w:rPr>
        <w:t>Shannons Specialty Floors</w:t>
      </w:r>
    </w:p>
    <w:p w:rsidR="00F0691D" w:rsidRDefault="00F0691D" w:rsidP="00F0691D">
      <w:pPr>
        <w:pStyle w:val="ListParagraph"/>
        <w:tabs>
          <w:tab w:val="center" w:pos="-16200"/>
          <w:tab w:val="left" w:pos="1440"/>
        </w:tabs>
        <w:ind w:left="1080"/>
        <w:rPr>
          <w:rFonts w:cs="Arial"/>
        </w:rPr>
      </w:pPr>
      <w:r>
        <w:rPr>
          <w:rFonts w:cs="Arial"/>
        </w:rPr>
        <w:t>Territory Manager – George Mallet – (417) 379-1602</w:t>
      </w:r>
    </w:p>
    <w:p w:rsidR="00F0691D" w:rsidRPr="00F0691D" w:rsidRDefault="00F0691D" w:rsidP="00F0691D">
      <w:pPr>
        <w:pStyle w:val="ListParagraph"/>
        <w:tabs>
          <w:tab w:val="center" w:pos="-16200"/>
          <w:tab w:val="left" w:pos="1440"/>
        </w:tabs>
        <w:ind w:left="1080"/>
        <w:rPr>
          <w:rFonts w:cs="Arial"/>
        </w:rPr>
      </w:pPr>
      <w:r>
        <w:rPr>
          <w:rFonts w:cs="Arial"/>
        </w:rPr>
        <w:t xml:space="preserve">Email: </w:t>
      </w:r>
      <w:hyperlink r:id="rId17" w:history="1">
        <w:r w:rsidRPr="00CE2B23">
          <w:rPr>
            <w:rStyle w:val="Hyperlink"/>
            <w:rFonts w:cs="Arial"/>
          </w:rPr>
          <w:t>georgem@shannonspecialtyfloors.com</w:t>
        </w:r>
      </w:hyperlink>
      <w:r>
        <w:rPr>
          <w:rFonts w:cs="Arial"/>
        </w:rPr>
        <w:t xml:space="preserve"> </w:t>
      </w:r>
    </w:p>
    <w:p w:rsidR="00453E06" w:rsidRDefault="002C7FED" w:rsidP="002C7FED">
      <w:pPr>
        <w:rPr>
          <w:b/>
          <w:u w:val="single"/>
        </w:rPr>
      </w:pPr>
      <w:r>
        <w:br w:type="page"/>
      </w:r>
      <w:r w:rsidR="00453E06">
        <w:lastRenderedPageBreak/>
        <w:t xml:space="preserve">5.  </w:t>
      </w:r>
      <w:r w:rsidR="00453E06">
        <w:rPr>
          <w:b/>
          <w:u w:val="single"/>
        </w:rPr>
        <w:t>Cost Sheets</w:t>
      </w:r>
    </w:p>
    <w:p w:rsidR="00453E06" w:rsidRDefault="00453E06" w:rsidP="002C7FED">
      <w:pPr>
        <w:rPr>
          <w:b/>
          <w:u w:val="single"/>
        </w:rPr>
      </w:pPr>
    </w:p>
    <w:p w:rsidR="00453E06" w:rsidRDefault="00453E06" w:rsidP="00453E06">
      <w:pPr>
        <w:ind w:left="270"/>
      </w:pPr>
      <w:r>
        <w:t xml:space="preserve">Name of Contractory </w:t>
      </w:r>
      <w:r>
        <w:softHyphen/>
        <w:t>_____</w:t>
      </w:r>
      <w:r w:rsidRPr="00453E06">
        <w:rPr>
          <w:sz w:val="24"/>
          <w:u w:val="single"/>
        </w:rPr>
        <w:t>Commercial Floorworks, Inc</w:t>
      </w:r>
      <w:r>
        <w:rPr>
          <w:u w:val="single"/>
        </w:rPr>
        <w:t>.</w:t>
      </w:r>
      <w:r>
        <w:t>_____________________________</w:t>
      </w:r>
    </w:p>
    <w:p w:rsidR="00453E06" w:rsidRDefault="00453E06" w:rsidP="00453E06">
      <w:pPr>
        <w:ind w:left="270"/>
      </w:pPr>
    </w:p>
    <w:p w:rsidR="00453E06" w:rsidRPr="00453E06" w:rsidRDefault="00453E06" w:rsidP="00453E06">
      <w:pPr>
        <w:rPr>
          <w:b/>
          <w:u w:val="single"/>
        </w:rPr>
      </w:pPr>
      <w:r>
        <w:rPr>
          <w:b/>
          <w:u w:val="single"/>
        </w:rPr>
        <w:t>Selections – Updated 10/17/2017: (Pricing may be en</w:t>
      </w:r>
      <w:r w:rsidR="004F22FA">
        <w:rPr>
          <w:b/>
          <w:u w:val="single"/>
        </w:rPr>
        <w:t>tered on Excel</w:t>
      </w:r>
      <w:r>
        <w:rPr>
          <w:b/>
          <w:u w:val="single"/>
        </w:rPr>
        <w:t xml:space="preserve"> Spreadsheet by Bidder</w:t>
      </w:r>
      <w:r w:rsidR="004F22FA">
        <w:rPr>
          <w:b/>
          <w:u w:val="single"/>
        </w:rPr>
        <w:t xml:space="preserve">) </w:t>
      </w:r>
    </w:p>
    <w:p w:rsidR="002F19D9" w:rsidRPr="003F7F6B" w:rsidRDefault="002F19D9" w:rsidP="002C7FED">
      <w:pPr>
        <w:tabs>
          <w:tab w:val="center" w:pos="-16200"/>
        </w:tabs>
        <w:rPr>
          <w:rFonts w:cs="Arial"/>
          <w:szCs w:val="20"/>
        </w:rPr>
      </w:pPr>
    </w:p>
    <w:p w:rsidR="002F19D9" w:rsidRPr="0061648C" w:rsidRDefault="00537B17" w:rsidP="002C7FED">
      <w:pPr>
        <w:numPr>
          <w:ilvl w:val="0"/>
          <w:numId w:val="17"/>
        </w:numPr>
        <w:tabs>
          <w:tab w:val="center" w:pos="-16200"/>
        </w:tabs>
        <w:ind w:left="720"/>
        <w:rPr>
          <w:rFonts w:cs="Arial"/>
          <w:szCs w:val="20"/>
        </w:rPr>
      </w:pPr>
      <w:r w:rsidRPr="0061648C">
        <w:rPr>
          <w:rFonts w:cs="Arial"/>
          <w:szCs w:val="20"/>
        </w:rPr>
        <w:t xml:space="preserve">Pricing request </w:t>
      </w:r>
      <w:r w:rsidR="005A5A30">
        <w:rPr>
          <w:rFonts w:cs="Arial"/>
          <w:szCs w:val="20"/>
        </w:rPr>
        <w:t>for Products 2.2-A.10 – 2.2-A.26</w:t>
      </w:r>
      <w:r w:rsidRPr="0061648C">
        <w:rPr>
          <w:rFonts w:cs="Arial"/>
          <w:szCs w:val="20"/>
        </w:rPr>
        <w:t>. Manufacturer’s standard backing meeting lifetime warranty requirements:  roll yardage pricing requested.  See carpet product tables.</w:t>
      </w:r>
      <w:r w:rsidR="005A5A30">
        <w:rPr>
          <w:rFonts w:cs="Arial"/>
          <w:szCs w:val="20"/>
        </w:rPr>
        <w:t xml:space="preserve"> Freight and Adhesive to be included in price.</w:t>
      </w:r>
    </w:p>
    <w:p w:rsidR="002F19D9" w:rsidRPr="0061648C" w:rsidRDefault="002F19D9" w:rsidP="002C7FED">
      <w:pPr>
        <w:tabs>
          <w:tab w:val="center" w:pos="-16200"/>
        </w:tabs>
        <w:ind w:left="720"/>
        <w:rPr>
          <w:rFonts w:cs="Arial"/>
          <w:szCs w:val="20"/>
        </w:rPr>
      </w:pPr>
    </w:p>
    <w:p w:rsidR="002F19D9" w:rsidRPr="0061648C" w:rsidRDefault="00537B17" w:rsidP="002C7FED">
      <w:pPr>
        <w:numPr>
          <w:ilvl w:val="0"/>
          <w:numId w:val="17"/>
        </w:numPr>
        <w:tabs>
          <w:tab w:val="center" w:pos="-16200"/>
        </w:tabs>
        <w:ind w:left="720"/>
        <w:rPr>
          <w:rFonts w:cs="Arial"/>
          <w:szCs w:val="20"/>
        </w:rPr>
      </w:pPr>
      <w:r w:rsidRPr="0061648C">
        <w:rPr>
          <w:rFonts w:cs="Arial"/>
          <w:szCs w:val="20"/>
        </w:rPr>
        <w:t xml:space="preserve">Pricing request </w:t>
      </w:r>
      <w:r w:rsidR="005A5A30">
        <w:rPr>
          <w:rFonts w:cs="Arial"/>
          <w:szCs w:val="20"/>
        </w:rPr>
        <w:t>for Products 2.2-B.10 -- 2.2-B.21.</w:t>
      </w:r>
      <w:r w:rsidRPr="0061648C">
        <w:rPr>
          <w:rFonts w:cs="Arial"/>
          <w:szCs w:val="20"/>
        </w:rPr>
        <w:t xml:space="preserve">  Manufacturer’s moisture proof backed carpet styles:  roll yardage pricing requested.  See carpet product tables. </w:t>
      </w:r>
      <w:r w:rsidR="005A5A30">
        <w:rPr>
          <w:rFonts w:cs="Arial"/>
          <w:szCs w:val="20"/>
        </w:rPr>
        <w:t>Freight and adhesive to be included in price.</w:t>
      </w:r>
    </w:p>
    <w:p w:rsidR="002F19D9" w:rsidRPr="0061648C" w:rsidRDefault="002F19D9" w:rsidP="002C7FED">
      <w:pPr>
        <w:tabs>
          <w:tab w:val="center" w:pos="-16200"/>
        </w:tabs>
        <w:ind w:left="720"/>
        <w:rPr>
          <w:rFonts w:cs="Arial"/>
          <w:szCs w:val="20"/>
        </w:rPr>
      </w:pPr>
    </w:p>
    <w:p w:rsidR="005E1F17" w:rsidRDefault="005E1F17" w:rsidP="002C7FED">
      <w:pPr>
        <w:numPr>
          <w:ilvl w:val="0"/>
          <w:numId w:val="17"/>
        </w:numPr>
        <w:tabs>
          <w:tab w:val="center" w:pos="-16200"/>
        </w:tabs>
        <w:ind w:left="720"/>
        <w:rPr>
          <w:rFonts w:cs="Arial"/>
          <w:szCs w:val="20"/>
        </w:rPr>
      </w:pPr>
      <w:r w:rsidRPr="0061648C">
        <w:rPr>
          <w:rFonts w:cs="Arial"/>
          <w:szCs w:val="20"/>
        </w:rPr>
        <w:t>Pricing request for Products 2.2-C.10 – 2.2-C.22. Manufacturer’s carpet tile; sold at carton quantity.  Yardage pricing requested.  See carpet product tables.</w:t>
      </w:r>
      <w:r w:rsidR="005A5A30">
        <w:rPr>
          <w:rFonts w:cs="Arial"/>
          <w:szCs w:val="20"/>
        </w:rPr>
        <w:t xml:space="preserve"> Freight and adhesive to be included in price.</w:t>
      </w:r>
    </w:p>
    <w:p w:rsidR="006C5C41" w:rsidRDefault="006C5C41" w:rsidP="006C5C41">
      <w:pPr>
        <w:tabs>
          <w:tab w:val="center" w:pos="-16200"/>
        </w:tabs>
        <w:ind w:left="7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gridCol w:w="1836"/>
      </w:tblGrid>
      <w:tr w:rsidR="00FA02BA" w:rsidRPr="00FA02BA" w:rsidTr="00FA02BA">
        <w:tc>
          <w:tcPr>
            <w:tcW w:w="1836" w:type="dxa"/>
            <w:tcBorders>
              <w:top w:val="nil"/>
              <w:left w:val="nil"/>
              <w:bottom w:val="nil"/>
              <w:right w:val="nil"/>
            </w:tcBorders>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2.2-A.10</w:t>
            </w:r>
          </w:p>
        </w:tc>
        <w:tc>
          <w:tcPr>
            <w:tcW w:w="1836" w:type="dxa"/>
            <w:tcBorders>
              <w:top w:val="nil"/>
              <w:left w:val="nil"/>
              <w:right w:val="nil"/>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w:t>
            </w:r>
            <w:r w:rsidR="00565086">
              <w:rPr>
                <w:rFonts w:eastAsia="Calibri" w:cs="Arial"/>
                <w:sz w:val="22"/>
                <w:szCs w:val="20"/>
              </w:rPr>
              <w:t>10.00</w:t>
            </w:r>
          </w:p>
        </w:tc>
        <w:tc>
          <w:tcPr>
            <w:tcW w:w="1836" w:type="dxa"/>
            <w:tcBorders>
              <w:top w:val="nil"/>
              <w:left w:val="nil"/>
              <w:bottom w:val="nil"/>
              <w:right w:val="nil"/>
            </w:tcBorders>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2.2-B.10</w:t>
            </w:r>
          </w:p>
        </w:tc>
        <w:tc>
          <w:tcPr>
            <w:tcW w:w="1836" w:type="dxa"/>
            <w:tcBorders>
              <w:top w:val="nil"/>
              <w:left w:val="nil"/>
              <w:bottom w:val="single" w:sz="4" w:space="0" w:color="auto"/>
              <w:right w:val="nil"/>
            </w:tcBorders>
            <w:shd w:val="clear" w:color="auto" w:fill="auto"/>
          </w:tcPr>
          <w:p w:rsidR="005A5A30" w:rsidRPr="00FA02BA" w:rsidRDefault="00EE2522" w:rsidP="00565086">
            <w:pPr>
              <w:tabs>
                <w:tab w:val="center" w:pos="-16200"/>
              </w:tabs>
              <w:jc w:val="center"/>
              <w:rPr>
                <w:rFonts w:eastAsia="Calibri" w:cs="Arial"/>
                <w:sz w:val="22"/>
                <w:szCs w:val="20"/>
              </w:rPr>
            </w:pPr>
            <w:r>
              <w:rPr>
                <w:rFonts w:eastAsia="Calibri" w:cs="Arial"/>
                <w:sz w:val="22"/>
                <w:szCs w:val="20"/>
              </w:rPr>
              <w:t>$</w:t>
            </w:r>
            <w:r w:rsidR="00565086">
              <w:rPr>
                <w:rFonts w:eastAsia="Calibri" w:cs="Arial"/>
                <w:sz w:val="22"/>
                <w:szCs w:val="20"/>
              </w:rPr>
              <w:t>14.00</w:t>
            </w:r>
          </w:p>
        </w:tc>
        <w:tc>
          <w:tcPr>
            <w:tcW w:w="1836" w:type="dxa"/>
            <w:tcBorders>
              <w:top w:val="nil"/>
              <w:left w:val="nil"/>
              <w:bottom w:val="nil"/>
              <w:right w:val="nil"/>
            </w:tcBorders>
            <w:shd w:val="clear" w:color="auto" w:fill="auto"/>
          </w:tcPr>
          <w:p w:rsidR="005A5A30" w:rsidRPr="00FA02BA" w:rsidRDefault="00565086" w:rsidP="00FA02BA">
            <w:pPr>
              <w:tabs>
                <w:tab w:val="center" w:pos="-16200"/>
              </w:tabs>
              <w:jc w:val="center"/>
              <w:rPr>
                <w:rFonts w:eastAsia="Calibri" w:cs="Arial"/>
                <w:sz w:val="22"/>
                <w:szCs w:val="20"/>
              </w:rPr>
            </w:pPr>
            <w:r>
              <w:rPr>
                <w:rFonts w:eastAsia="Calibri" w:cs="Arial"/>
                <w:sz w:val="22"/>
                <w:szCs w:val="20"/>
              </w:rPr>
              <w:t>2.2-C.09</w:t>
            </w:r>
          </w:p>
        </w:tc>
        <w:tc>
          <w:tcPr>
            <w:tcW w:w="1836" w:type="dxa"/>
            <w:tcBorders>
              <w:top w:val="nil"/>
              <w:left w:val="nil"/>
              <w:bottom w:val="single" w:sz="4" w:space="0" w:color="auto"/>
              <w:right w:val="nil"/>
            </w:tcBorders>
            <w:shd w:val="clear" w:color="auto" w:fill="auto"/>
          </w:tcPr>
          <w:p w:rsidR="00EE2522" w:rsidRPr="00FA02BA" w:rsidRDefault="00565086" w:rsidP="00EE2522">
            <w:pPr>
              <w:tabs>
                <w:tab w:val="center" w:pos="-16200"/>
              </w:tabs>
              <w:jc w:val="center"/>
              <w:rPr>
                <w:rFonts w:eastAsia="Calibri" w:cs="Arial"/>
                <w:sz w:val="22"/>
                <w:szCs w:val="20"/>
              </w:rPr>
            </w:pPr>
            <w:r>
              <w:rPr>
                <w:rFonts w:eastAsia="Calibri" w:cs="Arial"/>
                <w:sz w:val="22"/>
                <w:szCs w:val="20"/>
              </w:rPr>
              <w:t>$16.00</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2.2-A.11</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$11.00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2.2-B.11</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$15.75</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2.2-C.10</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$17.75</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2.2-A.12</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$13.00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2.2-B.12</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$18.75</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2.2-C.11</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$22.00</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2.2-A.13</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$14.50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2.2-B.13</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$22.00</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2.2-C.12</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$24.00</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2.2-A.14</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$16.25</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2.2-B.14</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$26.25</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2.2-C.13</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$27.00</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2.2-A.15</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$17.75</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2.2-B.15</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$29.25</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2.2-C.14</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$30.00</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2.2-A.16</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$21.00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2.2-B.16</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$32.50</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2.2-C.15</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$33.50</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2.2-A.17</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$24.00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2.2-B.17</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$35.50</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2.2-C.16</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$36.</w:t>
            </w:r>
            <w:r w:rsidR="00B54D3F">
              <w:rPr>
                <w:rFonts w:eastAsia="Calibri" w:cs="Arial"/>
                <w:sz w:val="22"/>
                <w:szCs w:val="20"/>
              </w:rPr>
              <w:t>22</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2.2-A.18</w:t>
            </w:r>
          </w:p>
        </w:tc>
        <w:tc>
          <w:tcPr>
            <w:tcW w:w="1836" w:type="dxa"/>
            <w:tcBorders>
              <w:left w:val="nil"/>
              <w:right w:val="nil"/>
            </w:tcBorders>
            <w:shd w:val="clear" w:color="auto" w:fill="auto"/>
          </w:tcPr>
          <w:p w:rsidR="00565086" w:rsidRPr="00FA02BA" w:rsidRDefault="00565086" w:rsidP="00565086">
            <w:pPr>
              <w:tabs>
                <w:tab w:val="center" w:pos="-16200"/>
              </w:tabs>
              <w:jc w:val="center"/>
              <w:rPr>
                <w:rFonts w:eastAsia="Calibri" w:cs="Arial"/>
                <w:sz w:val="22"/>
                <w:szCs w:val="20"/>
              </w:rPr>
            </w:pPr>
            <w:r>
              <w:rPr>
                <w:rFonts w:eastAsia="Calibri" w:cs="Arial"/>
                <w:sz w:val="22"/>
                <w:szCs w:val="20"/>
              </w:rPr>
              <w:t>$27.25</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2.2-B.18</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$38.75</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2.2-C.17</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$38.</w:t>
            </w:r>
            <w:r w:rsidR="00B54D3F">
              <w:rPr>
                <w:rFonts w:eastAsia="Calibri" w:cs="Arial"/>
                <w:sz w:val="22"/>
                <w:szCs w:val="20"/>
              </w:rPr>
              <w:t>85</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2.2-A.19</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$30.25</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2.2-B.19</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$46.00</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2.2-C.18</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$42.00</w:t>
            </w:r>
          </w:p>
        </w:tc>
      </w:tr>
      <w:tr w:rsidR="00565086" w:rsidRPr="00FA02BA" w:rsidTr="00EE2522">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2.2-A.20</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$33.50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2.2-B.20</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$50.00</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2.2-C.19</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$46.00</w:t>
            </w:r>
          </w:p>
        </w:tc>
      </w:tr>
      <w:tr w:rsidR="00565086" w:rsidRPr="00FA02BA" w:rsidTr="00EE2522">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2.2-A.21</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$36.50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2.2-B.21</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$61.00</w:t>
            </w: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2.2-C.20</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$49.25</w:t>
            </w:r>
          </w:p>
        </w:tc>
      </w:tr>
      <w:tr w:rsidR="00565086" w:rsidRPr="00FA02BA" w:rsidTr="00EE2522">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2.2-A.22</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$41.00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single" w:sz="4" w:space="0" w:color="auto"/>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2.2-C.21</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$52.50</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2.2-A.23</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$47.00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2.2-C.22</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$55.50</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2.2-A.24</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$51.00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2.2-C.23</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$58.75</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2.2-A.25</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$54.00</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2.2-C.24</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$61.75</w:t>
            </w:r>
          </w:p>
        </w:tc>
      </w:tr>
      <w:tr w:rsidR="00565086" w:rsidRPr="00FA02BA" w:rsidTr="00FA02BA">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sidRPr="00FA02BA">
              <w:rPr>
                <w:rFonts w:eastAsia="Calibri" w:cs="Arial"/>
                <w:sz w:val="22"/>
                <w:szCs w:val="20"/>
              </w:rPr>
              <w:t>2.2-A.26</w:t>
            </w:r>
          </w:p>
        </w:tc>
        <w:tc>
          <w:tcPr>
            <w:tcW w:w="1836" w:type="dxa"/>
            <w:tcBorders>
              <w:left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r>
              <w:rPr>
                <w:rFonts w:eastAsia="Calibri" w:cs="Arial"/>
                <w:sz w:val="22"/>
                <w:szCs w:val="20"/>
              </w:rPr>
              <w:t>$59.75</w:t>
            </w: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FA02BA">
            <w:pPr>
              <w:tabs>
                <w:tab w:val="center" w:pos="-16200"/>
              </w:tabs>
              <w:jc w:val="center"/>
              <w:rPr>
                <w:rFonts w:eastAsia="Calibri" w:cs="Arial"/>
                <w:sz w:val="22"/>
                <w:szCs w:val="20"/>
              </w:rPr>
            </w:pPr>
          </w:p>
        </w:tc>
        <w:tc>
          <w:tcPr>
            <w:tcW w:w="1836" w:type="dxa"/>
            <w:tcBorders>
              <w:top w:val="nil"/>
              <w:left w:val="nil"/>
              <w:bottom w:val="nil"/>
              <w:right w:val="nil"/>
            </w:tcBorders>
            <w:shd w:val="clear" w:color="auto" w:fill="auto"/>
          </w:tcPr>
          <w:p w:rsidR="00565086" w:rsidRPr="00FA02BA" w:rsidRDefault="00565086" w:rsidP="001A7174">
            <w:pPr>
              <w:tabs>
                <w:tab w:val="center" w:pos="-16200"/>
              </w:tabs>
              <w:jc w:val="center"/>
              <w:rPr>
                <w:rFonts w:eastAsia="Calibri" w:cs="Arial"/>
                <w:sz w:val="22"/>
                <w:szCs w:val="20"/>
              </w:rPr>
            </w:pPr>
            <w:r w:rsidRPr="00FA02BA">
              <w:rPr>
                <w:rFonts w:eastAsia="Calibri" w:cs="Arial"/>
                <w:sz w:val="22"/>
                <w:szCs w:val="20"/>
              </w:rPr>
              <w:t>2.2-C.25</w:t>
            </w:r>
          </w:p>
        </w:tc>
        <w:tc>
          <w:tcPr>
            <w:tcW w:w="1836" w:type="dxa"/>
            <w:tcBorders>
              <w:top w:val="single" w:sz="4" w:space="0" w:color="auto"/>
              <w:left w:val="nil"/>
              <w:bottom w:val="single" w:sz="4" w:space="0" w:color="auto"/>
              <w:right w:val="nil"/>
            </w:tcBorders>
            <w:shd w:val="clear" w:color="auto" w:fill="auto"/>
          </w:tcPr>
          <w:p w:rsidR="00565086" w:rsidRPr="00FA02BA" w:rsidRDefault="00565086" w:rsidP="001A7174">
            <w:pPr>
              <w:tabs>
                <w:tab w:val="center" w:pos="-16200"/>
              </w:tabs>
              <w:jc w:val="center"/>
              <w:rPr>
                <w:rFonts w:eastAsia="Calibri" w:cs="Arial"/>
                <w:sz w:val="22"/>
                <w:szCs w:val="20"/>
              </w:rPr>
            </w:pPr>
            <w:r>
              <w:rPr>
                <w:rFonts w:eastAsia="Calibri" w:cs="Arial"/>
                <w:sz w:val="22"/>
                <w:szCs w:val="20"/>
              </w:rPr>
              <w:t>$65.00</w:t>
            </w:r>
          </w:p>
        </w:tc>
      </w:tr>
    </w:tbl>
    <w:p w:rsidR="005E1F17" w:rsidRPr="0061648C" w:rsidRDefault="005E1F17" w:rsidP="005A5A30">
      <w:pPr>
        <w:tabs>
          <w:tab w:val="center" w:pos="-16200"/>
        </w:tabs>
        <w:jc w:val="center"/>
        <w:rPr>
          <w:rFonts w:cs="Arial"/>
          <w:szCs w:val="20"/>
        </w:rPr>
      </w:pPr>
    </w:p>
    <w:p w:rsidR="005E1F17" w:rsidRDefault="005E1F17" w:rsidP="002C7FED">
      <w:pPr>
        <w:numPr>
          <w:ilvl w:val="0"/>
          <w:numId w:val="17"/>
        </w:numPr>
        <w:tabs>
          <w:tab w:val="center" w:pos="-16200"/>
        </w:tabs>
        <w:ind w:left="720"/>
        <w:rPr>
          <w:rFonts w:cs="Arial"/>
          <w:szCs w:val="20"/>
        </w:rPr>
      </w:pPr>
      <w:r w:rsidRPr="0061648C">
        <w:rPr>
          <w:rFonts w:cs="Arial"/>
          <w:szCs w:val="20"/>
        </w:rPr>
        <w:t xml:space="preserve">Commercial </w:t>
      </w:r>
      <w:r w:rsidR="002C7FED">
        <w:rPr>
          <w:rFonts w:cs="Arial"/>
          <w:szCs w:val="20"/>
        </w:rPr>
        <w:t xml:space="preserve">VCT:  </w:t>
      </w:r>
      <w:r w:rsidR="005A5A30">
        <w:rPr>
          <w:rFonts w:cs="Arial"/>
          <w:szCs w:val="20"/>
        </w:rPr>
        <w:t xml:space="preserve">Pricing request per square foot. </w:t>
      </w:r>
      <w:r w:rsidR="002C7FED">
        <w:rPr>
          <w:rFonts w:cs="Arial"/>
          <w:szCs w:val="20"/>
        </w:rPr>
        <w:t>Full carton pricing only</w:t>
      </w:r>
      <w:r w:rsidR="00746973">
        <w:rPr>
          <w:rFonts w:cs="Arial"/>
          <w:szCs w:val="20"/>
        </w:rPr>
        <w:t>.</w:t>
      </w:r>
    </w:p>
    <w:p w:rsidR="002C7FED" w:rsidRPr="0061648C" w:rsidRDefault="002C7FED" w:rsidP="002C7FED">
      <w:pPr>
        <w:tabs>
          <w:tab w:val="center" w:pos="-16200"/>
        </w:tabs>
        <w:ind w:left="720"/>
        <w:rPr>
          <w:rFonts w:cs="Arial"/>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53"/>
      </w:tblGrid>
      <w:tr w:rsidR="00704C6D" w:rsidRPr="00704C6D" w:rsidTr="00B54D3F">
        <w:trPr>
          <w:trHeight w:val="253"/>
        </w:trPr>
        <w:tc>
          <w:tcPr>
            <w:tcW w:w="1643" w:type="dxa"/>
            <w:tcBorders>
              <w:top w:val="nil"/>
              <w:left w:val="nil"/>
              <w:bottom w:val="nil"/>
              <w:right w:val="nil"/>
            </w:tcBorders>
            <w:shd w:val="clear" w:color="auto" w:fill="auto"/>
          </w:tcPr>
          <w:p w:rsidR="00A847BE" w:rsidRPr="00704C6D" w:rsidRDefault="00A847BE" w:rsidP="002C7FED">
            <w:pPr>
              <w:tabs>
                <w:tab w:val="center" w:pos="-16200"/>
              </w:tabs>
              <w:rPr>
                <w:rFonts w:eastAsia="Calibri" w:cs="Arial"/>
                <w:szCs w:val="20"/>
              </w:rPr>
            </w:pPr>
            <w:r w:rsidRPr="00704C6D">
              <w:rPr>
                <w:rFonts w:eastAsia="Calibri" w:cs="Arial"/>
                <w:szCs w:val="20"/>
              </w:rPr>
              <w:t>2.2-D.10</w:t>
            </w:r>
          </w:p>
        </w:tc>
        <w:tc>
          <w:tcPr>
            <w:tcW w:w="1653" w:type="dxa"/>
            <w:tcBorders>
              <w:top w:val="nil"/>
              <w:left w:val="nil"/>
              <w:bottom w:val="single" w:sz="4" w:space="0" w:color="auto"/>
              <w:right w:val="nil"/>
            </w:tcBorders>
            <w:shd w:val="clear" w:color="auto" w:fill="auto"/>
            <w:vAlign w:val="bottom"/>
          </w:tcPr>
          <w:p w:rsidR="00A847BE" w:rsidRPr="00704C6D" w:rsidRDefault="00EE2522" w:rsidP="00B54D3F">
            <w:pPr>
              <w:tabs>
                <w:tab w:val="center" w:pos="-16200"/>
              </w:tabs>
              <w:jc w:val="center"/>
              <w:rPr>
                <w:rFonts w:eastAsia="Calibri" w:cs="Arial"/>
                <w:szCs w:val="20"/>
              </w:rPr>
            </w:pPr>
            <w:r>
              <w:rPr>
                <w:rFonts w:eastAsia="Calibri" w:cs="Arial"/>
                <w:szCs w:val="20"/>
              </w:rPr>
              <w:t>$</w:t>
            </w:r>
            <w:r w:rsidR="00B54D3F">
              <w:rPr>
                <w:rFonts w:eastAsia="Calibri" w:cs="Arial"/>
                <w:szCs w:val="20"/>
              </w:rPr>
              <w:t>1.00</w:t>
            </w:r>
          </w:p>
        </w:tc>
      </w:tr>
      <w:tr w:rsidR="00704C6D" w:rsidRPr="00704C6D" w:rsidTr="00B54D3F">
        <w:trPr>
          <w:trHeight w:val="253"/>
        </w:trPr>
        <w:tc>
          <w:tcPr>
            <w:tcW w:w="1643" w:type="dxa"/>
            <w:tcBorders>
              <w:top w:val="nil"/>
              <w:left w:val="nil"/>
              <w:bottom w:val="nil"/>
              <w:right w:val="nil"/>
            </w:tcBorders>
            <w:shd w:val="clear" w:color="auto" w:fill="auto"/>
          </w:tcPr>
          <w:p w:rsidR="00A847BE" w:rsidRPr="00704C6D" w:rsidRDefault="00A847BE" w:rsidP="002C7FED">
            <w:pPr>
              <w:tabs>
                <w:tab w:val="center" w:pos="-16200"/>
              </w:tabs>
              <w:rPr>
                <w:rFonts w:eastAsia="Calibri" w:cs="Arial"/>
                <w:szCs w:val="20"/>
              </w:rPr>
            </w:pPr>
            <w:r w:rsidRPr="00704C6D">
              <w:rPr>
                <w:rFonts w:eastAsia="Calibri" w:cs="Arial"/>
                <w:szCs w:val="20"/>
              </w:rPr>
              <w:t>2.2-D.11</w:t>
            </w:r>
          </w:p>
        </w:tc>
        <w:tc>
          <w:tcPr>
            <w:tcW w:w="1653" w:type="dxa"/>
            <w:tcBorders>
              <w:top w:val="single" w:sz="4" w:space="0" w:color="auto"/>
              <w:left w:val="nil"/>
              <w:bottom w:val="single" w:sz="4" w:space="0" w:color="auto"/>
              <w:right w:val="nil"/>
            </w:tcBorders>
            <w:shd w:val="clear" w:color="auto" w:fill="auto"/>
            <w:vAlign w:val="bottom"/>
          </w:tcPr>
          <w:p w:rsidR="00A847BE" w:rsidRPr="00704C6D" w:rsidRDefault="00EE2522" w:rsidP="00B54D3F">
            <w:pPr>
              <w:tabs>
                <w:tab w:val="center" w:pos="-16200"/>
              </w:tabs>
              <w:jc w:val="center"/>
              <w:rPr>
                <w:rFonts w:eastAsia="Calibri" w:cs="Arial"/>
                <w:szCs w:val="20"/>
              </w:rPr>
            </w:pPr>
            <w:r>
              <w:rPr>
                <w:rFonts w:eastAsia="Calibri" w:cs="Arial"/>
                <w:szCs w:val="20"/>
              </w:rPr>
              <w:t>$1.5</w:t>
            </w:r>
            <w:r w:rsidR="00B54D3F">
              <w:rPr>
                <w:rFonts w:eastAsia="Calibri" w:cs="Arial"/>
                <w:szCs w:val="20"/>
              </w:rPr>
              <w:t>5</w:t>
            </w:r>
          </w:p>
        </w:tc>
      </w:tr>
      <w:tr w:rsidR="00704C6D" w:rsidRPr="00704C6D" w:rsidTr="00B54D3F">
        <w:trPr>
          <w:trHeight w:val="253"/>
        </w:trPr>
        <w:tc>
          <w:tcPr>
            <w:tcW w:w="1643" w:type="dxa"/>
            <w:tcBorders>
              <w:top w:val="nil"/>
              <w:left w:val="nil"/>
              <w:bottom w:val="nil"/>
              <w:right w:val="nil"/>
            </w:tcBorders>
            <w:shd w:val="clear" w:color="auto" w:fill="auto"/>
          </w:tcPr>
          <w:p w:rsidR="00A847BE" w:rsidRPr="00704C6D" w:rsidRDefault="00A847BE" w:rsidP="002C7FED">
            <w:pPr>
              <w:tabs>
                <w:tab w:val="center" w:pos="-16200"/>
              </w:tabs>
              <w:rPr>
                <w:rFonts w:eastAsia="Calibri" w:cs="Arial"/>
                <w:szCs w:val="20"/>
              </w:rPr>
            </w:pPr>
            <w:r w:rsidRPr="00704C6D">
              <w:rPr>
                <w:rFonts w:eastAsia="Calibri" w:cs="Arial"/>
                <w:szCs w:val="20"/>
              </w:rPr>
              <w:t>2.2-D.12</w:t>
            </w:r>
          </w:p>
        </w:tc>
        <w:tc>
          <w:tcPr>
            <w:tcW w:w="1653" w:type="dxa"/>
            <w:tcBorders>
              <w:top w:val="single" w:sz="4" w:space="0" w:color="auto"/>
              <w:left w:val="nil"/>
              <w:bottom w:val="single" w:sz="4" w:space="0" w:color="auto"/>
              <w:right w:val="nil"/>
            </w:tcBorders>
            <w:shd w:val="clear" w:color="auto" w:fill="auto"/>
            <w:vAlign w:val="bottom"/>
          </w:tcPr>
          <w:p w:rsidR="00A847BE" w:rsidRPr="00704C6D" w:rsidRDefault="00EE2522" w:rsidP="00B54D3F">
            <w:pPr>
              <w:tabs>
                <w:tab w:val="center" w:pos="-16200"/>
              </w:tabs>
              <w:jc w:val="center"/>
              <w:rPr>
                <w:rFonts w:eastAsia="Calibri" w:cs="Arial"/>
                <w:szCs w:val="20"/>
              </w:rPr>
            </w:pPr>
            <w:r>
              <w:rPr>
                <w:rFonts w:eastAsia="Calibri" w:cs="Arial"/>
                <w:szCs w:val="20"/>
              </w:rPr>
              <w:t>$2.</w:t>
            </w:r>
            <w:r w:rsidR="00B54D3F">
              <w:rPr>
                <w:rFonts w:eastAsia="Calibri" w:cs="Arial"/>
                <w:szCs w:val="20"/>
              </w:rPr>
              <w:t>60</w:t>
            </w:r>
          </w:p>
        </w:tc>
      </w:tr>
      <w:tr w:rsidR="00704C6D" w:rsidRPr="00704C6D" w:rsidTr="00B54D3F">
        <w:trPr>
          <w:trHeight w:val="253"/>
        </w:trPr>
        <w:tc>
          <w:tcPr>
            <w:tcW w:w="1643" w:type="dxa"/>
            <w:tcBorders>
              <w:top w:val="nil"/>
              <w:left w:val="nil"/>
              <w:bottom w:val="nil"/>
              <w:right w:val="nil"/>
            </w:tcBorders>
            <w:shd w:val="clear" w:color="auto" w:fill="auto"/>
          </w:tcPr>
          <w:p w:rsidR="00A847BE" w:rsidRPr="00704C6D" w:rsidRDefault="00A847BE" w:rsidP="002C7FED">
            <w:pPr>
              <w:tabs>
                <w:tab w:val="center" w:pos="-16200"/>
              </w:tabs>
              <w:rPr>
                <w:rFonts w:eastAsia="Calibri" w:cs="Arial"/>
                <w:szCs w:val="20"/>
              </w:rPr>
            </w:pPr>
            <w:r w:rsidRPr="00704C6D">
              <w:rPr>
                <w:rFonts w:eastAsia="Calibri" w:cs="Arial"/>
                <w:szCs w:val="20"/>
              </w:rPr>
              <w:t>2.2-D.13</w:t>
            </w:r>
          </w:p>
        </w:tc>
        <w:tc>
          <w:tcPr>
            <w:tcW w:w="1653" w:type="dxa"/>
            <w:tcBorders>
              <w:top w:val="single" w:sz="4" w:space="0" w:color="auto"/>
              <w:left w:val="nil"/>
              <w:bottom w:val="single" w:sz="4" w:space="0" w:color="auto"/>
              <w:right w:val="nil"/>
            </w:tcBorders>
            <w:shd w:val="clear" w:color="auto" w:fill="auto"/>
            <w:vAlign w:val="bottom"/>
          </w:tcPr>
          <w:p w:rsidR="00A847BE" w:rsidRPr="00704C6D" w:rsidRDefault="00EE2522" w:rsidP="00B54D3F">
            <w:pPr>
              <w:tabs>
                <w:tab w:val="center" w:pos="-16200"/>
              </w:tabs>
              <w:jc w:val="center"/>
              <w:rPr>
                <w:rFonts w:eastAsia="Calibri" w:cs="Arial"/>
                <w:szCs w:val="20"/>
              </w:rPr>
            </w:pPr>
            <w:r>
              <w:rPr>
                <w:rFonts w:eastAsia="Calibri" w:cs="Arial"/>
                <w:szCs w:val="20"/>
              </w:rPr>
              <w:t>$</w:t>
            </w:r>
            <w:r w:rsidR="00B54D3F">
              <w:rPr>
                <w:rFonts w:eastAsia="Calibri" w:cs="Arial"/>
                <w:szCs w:val="20"/>
              </w:rPr>
              <w:t>3.04</w:t>
            </w:r>
          </w:p>
        </w:tc>
      </w:tr>
      <w:tr w:rsidR="00704C6D" w:rsidRPr="00704C6D" w:rsidTr="00B54D3F">
        <w:trPr>
          <w:trHeight w:val="253"/>
        </w:trPr>
        <w:tc>
          <w:tcPr>
            <w:tcW w:w="1643" w:type="dxa"/>
            <w:tcBorders>
              <w:top w:val="nil"/>
              <w:left w:val="nil"/>
              <w:bottom w:val="nil"/>
              <w:right w:val="nil"/>
            </w:tcBorders>
            <w:shd w:val="clear" w:color="auto" w:fill="auto"/>
          </w:tcPr>
          <w:p w:rsidR="00A847BE" w:rsidRPr="00704C6D" w:rsidRDefault="00A847BE" w:rsidP="002C7FED">
            <w:pPr>
              <w:tabs>
                <w:tab w:val="center" w:pos="-16200"/>
              </w:tabs>
              <w:rPr>
                <w:rFonts w:eastAsia="Calibri" w:cs="Arial"/>
                <w:szCs w:val="20"/>
              </w:rPr>
            </w:pPr>
            <w:r w:rsidRPr="00704C6D">
              <w:rPr>
                <w:rFonts w:eastAsia="Calibri" w:cs="Arial"/>
                <w:szCs w:val="20"/>
              </w:rPr>
              <w:t>2.2-D.14</w:t>
            </w:r>
          </w:p>
        </w:tc>
        <w:tc>
          <w:tcPr>
            <w:tcW w:w="1653" w:type="dxa"/>
            <w:tcBorders>
              <w:top w:val="single" w:sz="4" w:space="0" w:color="auto"/>
              <w:left w:val="nil"/>
              <w:bottom w:val="single" w:sz="4" w:space="0" w:color="auto"/>
              <w:right w:val="nil"/>
            </w:tcBorders>
            <w:shd w:val="clear" w:color="auto" w:fill="auto"/>
            <w:vAlign w:val="bottom"/>
          </w:tcPr>
          <w:p w:rsidR="00A847BE" w:rsidRPr="00704C6D" w:rsidRDefault="00EE2522" w:rsidP="00B54D3F">
            <w:pPr>
              <w:tabs>
                <w:tab w:val="center" w:pos="-16200"/>
              </w:tabs>
              <w:jc w:val="center"/>
              <w:rPr>
                <w:rFonts w:eastAsia="Calibri" w:cs="Arial"/>
                <w:szCs w:val="20"/>
              </w:rPr>
            </w:pPr>
            <w:r>
              <w:rPr>
                <w:rFonts w:eastAsia="Calibri" w:cs="Arial"/>
                <w:szCs w:val="20"/>
              </w:rPr>
              <w:t>$3.</w:t>
            </w:r>
            <w:r w:rsidR="00B54D3F">
              <w:rPr>
                <w:rFonts w:eastAsia="Calibri" w:cs="Arial"/>
                <w:szCs w:val="20"/>
              </w:rPr>
              <w:t>40</w:t>
            </w:r>
          </w:p>
        </w:tc>
      </w:tr>
      <w:tr w:rsidR="00704C6D" w:rsidRPr="00704C6D" w:rsidTr="00B54D3F">
        <w:trPr>
          <w:trHeight w:val="253"/>
        </w:trPr>
        <w:tc>
          <w:tcPr>
            <w:tcW w:w="1643" w:type="dxa"/>
            <w:tcBorders>
              <w:top w:val="nil"/>
              <w:left w:val="nil"/>
              <w:bottom w:val="nil"/>
              <w:right w:val="nil"/>
            </w:tcBorders>
            <w:shd w:val="clear" w:color="auto" w:fill="auto"/>
          </w:tcPr>
          <w:p w:rsidR="00A847BE" w:rsidRPr="00704C6D" w:rsidRDefault="00A847BE" w:rsidP="002C7FED">
            <w:pPr>
              <w:tabs>
                <w:tab w:val="center" w:pos="-16200"/>
              </w:tabs>
              <w:rPr>
                <w:rFonts w:eastAsia="Calibri" w:cs="Arial"/>
                <w:szCs w:val="20"/>
              </w:rPr>
            </w:pPr>
            <w:r w:rsidRPr="00704C6D">
              <w:rPr>
                <w:rFonts w:eastAsia="Calibri" w:cs="Arial"/>
                <w:szCs w:val="20"/>
              </w:rPr>
              <w:t>2.2-D.15</w:t>
            </w:r>
          </w:p>
        </w:tc>
        <w:tc>
          <w:tcPr>
            <w:tcW w:w="1653" w:type="dxa"/>
            <w:tcBorders>
              <w:top w:val="single" w:sz="4" w:space="0" w:color="auto"/>
              <w:left w:val="nil"/>
              <w:bottom w:val="single" w:sz="4" w:space="0" w:color="auto"/>
              <w:right w:val="nil"/>
            </w:tcBorders>
            <w:shd w:val="clear" w:color="auto" w:fill="auto"/>
            <w:vAlign w:val="bottom"/>
          </w:tcPr>
          <w:p w:rsidR="00A847BE" w:rsidRPr="00704C6D" w:rsidRDefault="00EE2522" w:rsidP="00B54D3F">
            <w:pPr>
              <w:tabs>
                <w:tab w:val="center" w:pos="-16200"/>
              </w:tabs>
              <w:jc w:val="center"/>
              <w:rPr>
                <w:rFonts w:eastAsia="Calibri" w:cs="Arial"/>
                <w:szCs w:val="20"/>
              </w:rPr>
            </w:pPr>
            <w:r>
              <w:rPr>
                <w:rFonts w:eastAsia="Calibri" w:cs="Arial"/>
                <w:szCs w:val="20"/>
              </w:rPr>
              <w:t>$4.</w:t>
            </w:r>
            <w:r w:rsidR="00B54D3F">
              <w:rPr>
                <w:rFonts w:eastAsia="Calibri" w:cs="Arial"/>
                <w:szCs w:val="20"/>
              </w:rPr>
              <w:t>70</w:t>
            </w:r>
          </w:p>
        </w:tc>
      </w:tr>
      <w:tr w:rsidR="00704C6D" w:rsidRPr="00704C6D" w:rsidTr="00B54D3F">
        <w:trPr>
          <w:trHeight w:val="253"/>
        </w:trPr>
        <w:tc>
          <w:tcPr>
            <w:tcW w:w="1643" w:type="dxa"/>
            <w:tcBorders>
              <w:top w:val="nil"/>
              <w:left w:val="nil"/>
              <w:bottom w:val="nil"/>
              <w:right w:val="nil"/>
            </w:tcBorders>
            <w:shd w:val="clear" w:color="auto" w:fill="auto"/>
          </w:tcPr>
          <w:p w:rsidR="00A847BE" w:rsidRPr="00704C6D" w:rsidRDefault="00A847BE" w:rsidP="002C7FED">
            <w:pPr>
              <w:tabs>
                <w:tab w:val="center" w:pos="-16200"/>
              </w:tabs>
              <w:rPr>
                <w:rFonts w:eastAsia="Calibri" w:cs="Arial"/>
                <w:szCs w:val="20"/>
              </w:rPr>
            </w:pPr>
            <w:r w:rsidRPr="00704C6D">
              <w:rPr>
                <w:rFonts w:eastAsia="Calibri" w:cs="Arial"/>
                <w:szCs w:val="20"/>
              </w:rPr>
              <w:t>2.2-D.16</w:t>
            </w:r>
          </w:p>
        </w:tc>
        <w:tc>
          <w:tcPr>
            <w:tcW w:w="1653" w:type="dxa"/>
            <w:tcBorders>
              <w:top w:val="single" w:sz="4" w:space="0" w:color="auto"/>
              <w:left w:val="nil"/>
              <w:bottom w:val="single" w:sz="4" w:space="0" w:color="auto"/>
              <w:right w:val="nil"/>
            </w:tcBorders>
            <w:shd w:val="clear" w:color="auto" w:fill="auto"/>
            <w:vAlign w:val="bottom"/>
          </w:tcPr>
          <w:p w:rsidR="00A847BE" w:rsidRPr="00704C6D" w:rsidRDefault="00EE2522" w:rsidP="00B54D3F">
            <w:pPr>
              <w:tabs>
                <w:tab w:val="center" w:pos="-16200"/>
              </w:tabs>
              <w:jc w:val="center"/>
              <w:rPr>
                <w:rFonts w:eastAsia="Calibri" w:cs="Arial"/>
                <w:szCs w:val="20"/>
              </w:rPr>
            </w:pPr>
            <w:r>
              <w:rPr>
                <w:rFonts w:eastAsia="Calibri" w:cs="Arial"/>
                <w:szCs w:val="20"/>
              </w:rPr>
              <w:t>$5.</w:t>
            </w:r>
            <w:r w:rsidR="00B54D3F">
              <w:rPr>
                <w:rFonts w:eastAsia="Calibri" w:cs="Arial"/>
                <w:szCs w:val="20"/>
              </w:rPr>
              <w:t>25</w:t>
            </w:r>
          </w:p>
        </w:tc>
      </w:tr>
      <w:tr w:rsidR="00704C6D" w:rsidRPr="00704C6D" w:rsidTr="00B54D3F">
        <w:trPr>
          <w:trHeight w:val="270"/>
        </w:trPr>
        <w:tc>
          <w:tcPr>
            <w:tcW w:w="1643" w:type="dxa"/>
            <w:tcBorders>
              <w:top w:val="nil"/>
              <w:left w:val="nil"/>
              <w:bottom w:val="nil"/>
              <w:right w:val="nil"/>
            </w:tcBorders>
            <w:shd w:val="clear" w:color="auto" w:fill="auto"/>
          </w:tcPr>
          <w:p w:rsidR="00A847BE" w:rsidRPr="00704C6D" w:rsidRDefault="00A847BE" w:rsidP="002C7FED">
            <w:pPr>
              <w:tabs>
                <w:tab w:val="center" w:pos="-16200"/>
              </w:tabs>
              <w:rPr>
                <w:rFonts w:eastAsia="Calibri" w:cs="Arial"/>
                <w:szCs w:val="20"/>
              </w:rPr>
            </w:pPr>
            <w:r w:rsidRPr="00704C6D">
              <w:rPr>
                <w:rFonts w:eastAsia="Calibri" w:cs="Arial"/>
                <w:szCs w:val="20"/>
              </w:rPr>
              <w:t>2.2-D.17</w:t>
            </w:r>
          </w:p>
        </w:tc>
        <w:tc>
          <w:tcPr>
            <w:tcW w:w="1653" w:type="dxa"/>
            <w:tcBorders>
              <w:top w:val="single" w:sz="4" w:space="0" w:color="auto"/>
              <w:left w:val="nil"/>
              <w:bottom w:val="single" w:sz="4" w:space="0" w:color="auto"/>
              <w:right w:val="nil"/>
            </w:tcBorders>
            <w:shd w:val="clear" w:color="auto" w:fill="auto"/>
            <w:vAlign w:val="bottom"/>
          </w:tcPr>
          <w:p w:rsidR="00A847BE" w:rsidRPr="00704C6D" w:rsidRDefault="00B54D3F" w:rsidP="00B54D3F">
            <w:pPr>
              <w:tabs>
                <w:tab w:val="center" w:pos="-16200"/>
              </w:tabs>
              <w:jc w:val="center"/>
              <w:rPr>
                <w:rFonts w:eastAsia="Calibri" w:cs="Arial"/>
                <w:szCs w:val="20"/>
              </w:rPr>
            </w:pPr>
            <w:r>
              <w:rPr>
                <w:rFonts w:eastAsia="Calibri" w:cs="Arial"/>
                <w:szCs w:val="20"/>
              </w:rPr>
              <w:t>$8.25</w:t>
            </w:r>
          </w:p>
        </w:tc>
      </w:tr>
    </w:tbl>
    <w:p w:rsidR="005E1F17" w:rsidRPr="0061648C" w:rsidRDefault="005E1F17" w:rsidP="005E1F17">
      <w:pPr>
        <w:tabs>
          <w:tab w:val="center" w:pos="-16200"/>
        </w:tabs>
        <w:rPr>
          <w:rFonts w:cs="Arial"/>
          <w:szCs w:val="20"/>
        </w:rPr>
      </w:pPr>
    </w:p>
    <w:p w:rsidR="005E1F17" w:rsidRDefault="005E1F17" w:rsidP="007A2BB1">
      <w:pPr>
        <w:numPr>
          <w:ilvl w:val="0"/>
          <w:numId w:val="17"/>
        </w:numPr>
        <w:tabs>
          <w:tab w:val="center" w:pos="-16200"/>
        </w:tabs>
        <w:ind w:left="720"/>
        <w:rPr>
          <w:rFonts w:cs="Arial"/>
          <w:szCs w:val="20"/>
        </w:rPr>
      </w:pPr>
      <w:r w:rsidRPr="0061648C">
        <w:rPr>
          <w:rFonts w:cs="Arial"/>
          <w:szCs w:val="20"/>
        </w:rPr>
        <w:t xml:space="preserve">Commercial LVT:  </w:t>
      </w:r>
      <w:r w:rsidR="00D32170">
        <w:rPr>
          <w:rFonts w:cs="Arial"/>
          <w:szCs w:val="20"/>
        </w:rPr>
        <w:t xml:space="preserve">Pricing Request per square foot. </w:t>
      </w:r>
      <w:r w:rsidRPr="0061648C">
        <w:rPr>
          <w:rFonts w:cs="Arial"/>
          <w:szCs w:val="20"/>
        </w:rPr>
        <w:t>Full carton pricing only</w:t>
      </w:r>
    </w:p>
    <w:p w:rsidR="007A2BB1" w:rsidRPr="0061648C" w:rsidRDefault="007A2BB1" w:rsidP="007A2BB1">
      <w:pPr>
        <w:tabs>
          <w:tab w:val="center" w:pos="-16200"/>
        </w:tabs>
        <w:ind w:left="720"/>
        <w:rPr>
          <w:rFonts w:cs="Arial"/>
          <w:szCs w:val="20"/>
        </w:rPr>
      </w:pPr>
    </w:p>
    <w:tbl>
      <w:tblPr>
        <w:tblW w:w="0" w:type="auto"/>
        <w:tblLook w:val="04A0" w:firstRow="1" w:lastRow="0" w:firstColumn="1" w:lastColumn="0" w:noHBand="0" w:noVBand="1"/>
      </w:tblPr>
      <w:tblGrid>
        <w:gridCol w:w="2754"/>
        <w:gridCol w:w="2754"/>
        <w:gridCol w:w="2754"/>
        <w:gridCol w:w="2754"/>
      </w:tblGrid>
      <w:tr w:rsidR="00FA02BA" w:rsidRPr="00FA02BA" w:rsidTr="00FA02BA">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2.2-E.10</w:t>
            </w:r>
          </w:p>
        </w:tc>
        <w:tc>
          <w:tcPr>
            <w:tcW w:w="2754" w:type="dxa"/>
            <w:tcBorders>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$1.</w:t>
            </w:r>
            <w:r w:rsidR="00B54D3F">
              <w:rPr>
                <w:rFonts w:eastAsia="Calibri" w:cs="Arial"/>
                <w:sz w:val="22"/>
                <w:szCs w:val="20"/>
              </w:rPr>
              <w:t>80</w:t>
            </w:r>
          </w:p>
        </w:tc>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2.2-E.17</w:t>
            </w:r>
          </w:p>
        </w:tc>
        <w:tc>
          <w:tcPr>
            <w:tcW w:w="2754" w:type="dxa"/>
            <w:tcBorders>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$4.</w:t>
            </w:r>
            <w:r w:rsidR="00B54D3F">
              <w:rPr>
                <w:rFonts w:eastAsia="Calibri" w:cs="Arial"/>
                <w:sz w:val="22"/>
                <w:szCs w:val="20"/>
              </w:rPr>
              <w:t>60</w:t>
            </w:r>
          </w:p>
        </w:tc>
      </w:tr>
      <w:tr w:rsidR="00FA02BA" w:rsidRPr="00FA02BA" w:rsidTr="00FA02BA">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2.2-E.11</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$2.</w:t>
            </w:r>
            <w:r w:rsidR="00B54D3F">
              <w:rPr>
                <w:rFonts w:eastAsia="Calibri" w:cs="Arial"/>
                <w:sz w:val="22"/>
                <w:szCs w:val="20"/>
              </w:rPr>
              <w:t>00</w:t>
            </w:r>
          </w:p>
        </w:tc>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2.2-E.18</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$5.</w:t>
            </w:r>
            <w:r w:rsidR="00B54D3F">
              <w:rPr>
                <w:rFonts w:eastAsia="Calibri" w:cs="Arial"/>
                <w:sz w:val="22"/>
                <w:szCs w:val="20"/>
              </w:rPr>
              <w:t>25</w:t>
            </w:r>
          </w:p>
        </w:tc>
      </w:tr>
      <w:tr w:rsidR="00FA02BA" w:rsidRPr="00FA02BA" w:rsidTr="00FA02BA">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2.2-E.12</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$2.5</w:t>
            </w:r>
            <w:r w:rsidR="00B54D3F">
              <w:rPr>
                <w:rFonts w:eastAsia="Calibri" w:cs="Arial"/>
                <w:sz w:val="22"/>
                <w:szCs w:val="20"/>
              </w:rPr>
              <w:t>5</w:t>
            </w:r>
          </w:p>
        </w:tc>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2.2-E.19</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$5.</w:t>
            </w:r>
            <w:r w:rsidR="00B54D3F">
              <w:rPr>
                <w:rFonts w:eastAsia="Calibri" w:cs="Arial"/>
                <w:sz w:val="22"/>
                <w:szCs w:val="20"/>
              </w:rPr>
              <w:t>75</w:t>
            </w:r>
          </w:p>
        </w:tc>
      </w:tr>
      <w:tr w:rsidR="00FA02BA" w:rsidRPr="00FA02BA" w:rsidTr="00FA02BA">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2.2-E.13</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$2.</w:t>
            </w:r>
            <w:r w:rsidR="00B54D3F">
              <w:rPr>
                <w:rFonts w:eastAsia="Calibri" w:cs="Arial"/>
                <w:sz w:val="22"/>
                <w:szCs w:val="20"/>
              </w:rPr>
              <w:t>80</w:t>
            </w:r>
          </w:p>
        </w:tc>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2.2-E.20</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$6.</w:t>
            </w:r>
            <w:r w:rsidR="00B54D3F">
              <w:rPr>
                <w:rFonts w:eastAsia="Calibri" w:cs="Arial"/>
                <w:sz w:val="22"/>
                <w:szCs w:val="20"/>
              </w:rPr>
              <w:t>25</w:t>
            </w:r>
          </w:p>
        </w:tc>
      </w:tr>
      <w:tr w:rsidR="00FA02BA" w:rsidRPr="00FA02BA" w:rsidTr="00FA02BA">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2.2-E.14</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$3.</w:t>
            </w:r>
            <w:r w:rsidR="00B54D3F">
              <w:rPr>
                <w:rFonts w:eastAsia="Calibri" w:cs="Arial"/>
                <w:sz w:val="22"/>
                <w:szCs w:val="20"/>
              </w:rPr>
              <w:t>10</w:t>
            </w:r>
          </w:p>
        </w:tc>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2.2-E.21</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$7.</w:t>
            </w:r>
            <w:r w:rsidR="00B54D3F">
              <w:rPr>
                <w:rFonts w:eastAsia="Calibri" w:cs="Arial"/>
                <w:sz w:val="22"/>
                <w:szCs w:val="20"/>
              </w:rPr>
              <w:t>75</w:t>
            </w:r>
          </w:p>
        </w:tc>
      </w:tr>
      <w:tr w:rsidR="00FA02BA" w:rsidRPr="00FA02BA" w:rsidTr="00FA02BA">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2.2-E.15</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$3.</w:t>
            </w:r>
            <w:r w:rsidR="00B54D3F">
              <w:rPr>
                <w:rFonts w:eastAsia="Calibri" w:cs="Arial"/>
                <w:sz w:val="22"/>
                <w:szCs w:val="20"/>
              </w:rPr>
              <w:t>60</w:t>
            </w:r>
          </w:p>
        </w:tc>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2.2-E.22</w:t>
            </w:r>
          </w:p>
        </w:tc>
        <w:tc>
          <w:tcPr>
            <w:tcW w:w="2754" w:type="dxa"/>
            <w:tcBorders>
              <w:top w:val="single" w:sz="4" w:space="0" w:color="auto"/>
              <w:bottom w:val="single" w:sz="4" w:space="0" w:color="auto"/>
            </w:tcBorders>
            <w:shd w:val="clear" w:color="auto" w:fill="auto"/>
          </w:tcPr>
          <w:p w:rsidR="005A5A30" w:rsidRPr="00FA02BA" w:rsidRDefault="00B54D3F" w:rsidP="00FA02BA">
            <w:pPr>
              <w:tabs>
                <w:tab w:val="center" w:pos="-16200"/>
              </w:tabs>
              <w:jc w:val="center"/>
              <w:rPr>
                <w:rFonts w:eastAsia="Calibri" w:cs="Arial"/>
                <w:sz w:val="22"/>
                <w:szCs w:val="20"/>
              </w:rPr>
            </w:pPr>
            <w:r>
              <w:rPr>
                <w:rFonts w:eastAsia="Calibri" w:cs="Arial"/>
                <w:sz w:val="22"/>
                <w:szCs w:val="20"/>
              </w:rPr>
              <w:t>$8.75</w:t>
            </w:r>
          </w:p>
        </w:tc>
      </w:tr>
      <w:tr w:rsidR="00FA02BA" w:rsidRPr="00FA02BA" w:rsidTr="00FA02BA">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2.2-E.16</w:t>
            </w:r>
          </w:p>
        </w:tc>
        <w:tc>
          <w:tcPr>
            <w:tcW w:w="2754" w:type="dxa"/>
            <w:tcBorders>
              <w:top w:val="single" w:sz="4" w:space="0" w:color="auto"/>
              <w:bottom w:val="single" w:sz="4" w:space="0" w:color="auto"/>
            </w:tcBorders>
            <w:shd w:val="clear" w:color="auto" w:fill="auto"/>
          </w:tcPr>
          <w:p w:rsidR="005A5A30" w:rsidRPr="00FA02BA" w:rsidRDefault="00EE2522" w:rsidP="00FA02BA">
            <w:pPr>
              <w:tabs>
                <w:tab w:val="center" w:pos="-16200"/>
              </w:tabs>
              <w:jc w:val="center"/>
              <w:rPr>
                <w:rFonts w:eastAsia="Calibri" w:cs="Arial"/>
                <w:sz w:val="22"/>
                <w:szCs w:val="20"/>
              </w:rPr>
            </w:pPr>
            <w:r>
              <w:rPr>
                <w:rFonts w:eastAsia="Calibri" w:cs="Arial"/>
                <w:sz w:val="22"/>
                <w:szCs w:val="20"/>
              </w:rPr>
              <w:t>$4.</w:t>
            </w:r>
            <w:r w:rsidR="00B54D3F">
              <w:rPr>
                <w:rFonts w:eastAsia="Calibri" w:cs="Arial"/>
                <w:sz w:val="22"/>
                <w:szCs w:val="20"/>
              </w:rPr>
              <w:t>20</w:t>
            </w:r>
          </w:p>
        </w:tc>
        <w:tc>
          <w:tcPr>
            <w:tcW w:w="2754" w:type="dxa"/>
            <w:shd w:val="clear" w:color="auto" w:fill="auto"/>
          </w:tcPr>
          <w:p w:rsidR="005A5A30" w:rsidRPr="00FA02BA" w:rsidRDefault="005A5A30" w:rsidP="00FA02BA">
            <w:pPr>
              <w:tabs>
                <w:tab w:val="center" w:pos="-16200"/>
              </w:tabs>
              <w:jc w:val="center"/>
              <w:rPr>
                <w:rFonts w:eastAsia="Calibri" w:cs="Arial"/>
                <w:sz w:val="22"/>
                <w:szCs w:val="20"/>
              </w:rPr>
            </w:pPr>
            <w:r w:rsidRPr="00FA02BA">
              <w:rPr>
                <w:rFonts w:eastAsia="Calibri" w:cs="Arial"/>
                <w:sz w:val="22"/>
                <w:szCs w:val="20"/>
              </w:rPr>
              <w:t>2.2-E.23</w:t>
            </w:r>
          </w:p>
        </w:tc>
        <w:tc>
          <w:tcPr>
            <w:tcW w:w="2754" w:type="dxa"/>
            <w:tcBorders>
              <w:top w:val="single" w:sz="4" w:space="0" w:color="auto"/>
              <w:bottom w:val="single" w:sz="4" w:space="0" w:color="auto"/>
            </w:tcBorders>
            <w:shd w:val="clear" w:color="auto" w:fill="auto"/>
          </w:tcPr>
          <w:p w:rsidR="005A5A30" w:rsidRPr="00FA02BA" w:rsidRDefault="00B54D3F" w:rsidP="00B54D3F">
            <w:pPr>
              <w:tabs>
                <w:tab w:val="center" w:pos="-16200"/>
              </w:tabs>
              <w:jc w:val="center"/>
              <w:rPr>
                <w:rFonts w:eastAsia="Calibri" w:cs="Arial"/>
                <w:sz w:val="22"/>
                <w:szCs w:val="20"/>
              </w:rPr>
            </w:pPr>
            <w:r>
              <w:rPr>
                <w:rFonts w:eastAsia="Calibri" w:cs="Arial"/>
                <w:sz w:val="22"/>
                <w:szCs w:val="20"/>
              </w:rPr>
              <w:t>$10.25</w:t>
            </w:r>
          </w:p>
        </w:tc>
      </w:tr>
    </w:tbl>
    <w:p w:rsidR="002F19D9" w:rsidRPr="0061648C" w:rsidRDefault="002F19D9" w:rsidP="002F19D9">
      <w:pPr>
        <w:tabs>
          <w:tab w:val="center" w:pos="-16200"/>
        </w:tabs>
        <w:rPr>
          <w:rFonts w:cs="Arial"/>
          <w:szCs w:val="20"/>
        </w:rPr>
      </w:pPr>
    </w:p>
    <w:p w:rsidR="002A17E1" w:rsidRDefault="006B04D9" w:rsidP="002C7FED">
      <w:pPr>
        <w:numPr>
          <w:ilvl w:val="0"/>
          <w:numId w:val="17"/>
        </w:numPr>
        <w:tabs>
          <w:tab w:val="center" w:pos="-16200"/>
        </w:tabs>
        <w:ind w:left="360"/>
        <w:rPr>
          <w:rFonts w:cs="Arial"/>
          <w:szCs w:val="20"/>
        </w:rPr>
      </w:pPr>
      <w:r>
        <w:rPr>
          <w:rFonts w:cs="Arial"/>
          <w:szCs w:val="20"/>
        </w:rPr>
        <w:br w:type="page"/>
      </w:r>
      <w:r w:rsidR="00537B17" w:rsidRPr="0061648C">
        <w:rPr>
          <w:rFonts w:cs="Arial"/>
          <w:szCs w:val="20"/>
        </w:rPr>
        <w:lastRenderedPageBreak/>
        <w:t xml:space="preserve"> Forbo Marmoleum Products:  </w:t>
      </w:r>
      <w:r w:rsidR="00D32170">
        <w:rPr>
          <w:rFonts w:cs="Arial"/>
          <w:szCs w:val="20"/>
        </w:rPr>
        <w:t xml:space="preserve">Pricing request per square foot for </w:t>
      </w:r>
      <w:r w:rsidR="00537B17" w:rsidRPr="0061648C">
        <w:rPr>
          <w:rFonts w:cs="Arial"/>
          <w:szCs w:val="20"/>
        </w:rPr>
        <w:t xml:space="preserve">Tile product per carton; </w:t>
      </w:r>
      <w:r w:rsidR="00D32170">
        <w:rPr>
          <w:rFonts w:cs="Arial"/>
          <w:szCs w:val="20"/>
        </w:rPr>
        <w:t xml:space="preserve">Pricing request per sqare yard for </w:t>
      </w:r>
      <w:r w:rsidR="00537B17" w:rsidRPr="0061648C">
        <w:rPr>
          <w:rFonts w:cs="Arial"/>
          <w:szCs w:val="20"/>
        </w:rPr>
        <w:t>sheet products full roll pricing</w:t>
      </w:r>
      <w:r w:rsidR="00D32170">
        <w:rPr>
          <w:rFonts w:cs="Arial"/>
          <w:szCs w:val="20"/>
        </w:rPr>
        <w:t>.</w:t>
      </w:r>
    </w:p>
    <w:p w:rsidR="007A2BB1" w:rsidRPr="0061648C" w:rsidRDefault="007A2BB1" w:rsidP="007A2BB1">
      <w:pPr>
        <w:tabs>
          <w:tab w:val="center" w:pos="-16200"/>
        </w:tabs>
        <w:ind w:left="360"/>
        <w:rPr>
          <w:rFonts w:cs="Arial"/>
          <w:szCs w:val="20"/>
        </w:rPr>
      </w:pPr>
    </w:p>
    <w:tbl>
      <w:tblPr>
        <w:tblW w:w="0" w:type="auto"/>
        <w:tblInd w:w="540" w:type="dxa"/>
        <w:tblLook w:val="04A0" w:firstRow="1" w:lastRow="0" w:firstColumn="1" w:lastColumn="0" w:noHBand="0" w:noVBand="1"/>
      </w:tblPr>
      <w:tblGrid>
        <w:gridCol w:w="1507"/>
        <w:gridCol w:w="1301"/>
        <w:gridCol w:w="1507"/>
        <w:gridCol w:w="1283"/>
        <w:gridCol w:w="1283"/>
        <w:gridCol w:w="1283"/>
      </w:tblGrid>
      <w:tr w:rsidR="00EE2522" w:rsidRPr="00704C6D" w:rsidTr="00EE2522">
        <w:trPr>
          <w:trHeight w:val="322"/>
        </w:trPr>
        <w:tc>
          <w:tcPr>
            <w:tcW w:w="1507" w:type="dxa"/>
            <w:shd w:val="clear" w:color="auto" w:fill="auto"/>
            <w:vAlign w:val="bottom"/>
          </w:tcPr>
          <w:p w:rsidR="00EE2522" w:rsidRPr="00704C6D" w:rsidRDefault="00EE2522" w:rsidP="007A2BB1">
            <w:pPr>
              <w:tabs>
                <w:tab w:val="center" w:pos="-16200"/>
              </w:tabs>
              <w:rPr>
                <w:rFonts w:eastAsia="Calibri" w:cs="Arial"/>
                <w:szCs w:val="20"/>
              </w:rPr>
            </w:pPr>
            <w:r w:rsidRPr="00704C6D">
              <w:rPr>
                <w:rFonts w:eastAsia="Calibri" w:cs="Arial"/>
                <w:szCs w:val="20"/>
              </w:rPr>
              <w:t>2.2-F.10</w:t>
            </w:r>
          </w:p>
        </w:tc>
        <w:tc>
          <w:tcPr>
            <w:tcW w:w="1301" w:type="dxa"/>
            <w:tcBorders>
              <w:bottom w:val="single" w:sz="4" w:space="0" w:color="auto"/>
            </w:tcBorders>
            <w:shd w:val="clear" w:color="auto" w:fill="auto"/>
            <w:vAlign w:val="bottom"/>
          </w:tcPr>
          <w:p w:rsidR="00EE2522" w:rsidRPr="00704C6D" w:rsidRDefault="00EE2522" w:rsidP="00107183">
            <w:pPr>
              <w:tabs>
                <w:tab w:val="center" w:pos="-16200"/>
              </w:tabs>
              <w:jc w:val="center"/>
              <w:rPr>
                <w:rFonts w:eastAsia="Calibri" w:cs="Arial"/>
                <w:szCs w:val="20"/>
              </w:rPr>
            </w:pPr>
            <w:r>
              <w:rPr>
                <w:rFonts w:eastAsia="Calibri" w:cs="Arial"/>
                <w:szCs w:val="20"/>
              </w:rPr>
              <w:t>$4.00</w:t>
            </w:r>
          </w:p>
        </w:tc>
        <w:tc>
          <w:tcPr>
            <w:tcW w:w="1507" w:type="dxa"/>
            <w:shd w:val="clear" w:color="auto" w:fill="auto"/>
            <w:vAlign w:val="bottom"/>
          </w:tcPr>
          <w:p w:rsidR="00EE2522" w:rsidRPr="00704C6D" w:rsidRDefault="00EE2522" w:rsidP="00704C6D">
            <w:pPr>
              <w:tabs>
                <w:tab w:val="center" w:pos="-16200"/>
              </w:tabs>
              <w:jc w:val="center"/>
              <w:rPr>
                <w:rFonts w:eastAsia="Calibri" w:cs="Arial"/>
                <w:szCs w:val="20"/>
              </w:rPr>
            </w:pPr>
            <w:r w:rsidRPr="00704C6D">
              <w:rPr>
                <w:rFonts w:eastAsia="Calibri" w:cs="Arial"/>
                <w:szCs w:val="20"/>
              </w:rPr>
              <w:t>2.2-F.15</w:t>
            </w:r>
          </w:p>
        </w:tc>
        <w:tc>
          <w:tcPr>
            <w:tcW w:w="1283" w:type="dxa"/>
            <w:tcBorders>
              <w:bottom w:val="single" w:sz="4" w:space="0" w:color="auto"/>
            </w:tcBorders>
            <w:shd w:val="clear" w:color="auto" w:fill="auto"/>
            <w:vAlign w:val="bottom"/>
          </w:tcPr>
          <w:p w:rsidR="00EE2522" w:rsidRPr="00704C6D" w:rsidRDefault="00092F5F" w:rsidP="00107183">
            <w:pPr>
              <w:tabs>
                <w:tab w:val="center" w:pos="-16200"/>
              </w:tabs>
              <w:jc w:val="center"/>
              <w:rPr>
                <w:rFonts w:eastAsia="Calibri" w:cs="Arial"/>
                <w:szCs w:val="20"/>
              </w:rPr>
            </w:pPr>
            <w:r>
              <w:rPr>
                <w:rFonts w:eastAsia="Calibri" w:cs="Arial"/>
                <w:szCs w:val="20"/>
              </w:rPr>
              <w:t>$28</w:t>
            </w:r>
            <w:r w:rsidR="00EE2522">
              <w:rPr>
                <w:rFonts w:eastAsia="Calibri" w:cs="Arial"/>
                <w:szCs w:val="20"/>
              </w:rPr>
              <w:t>.50</w:t>
            </w:r>
          </w:p>
        </w:tc>
        <w:tc>
          <w:tcPr>
            <w:tcW w:w="1283" w:type="dxa"/>
            <w:vAlign w:val="bottom"/>
          </w:tcPr>
          <w:p w:rsidR="00EE2522" w:rsidRDefault="00EE2522" w:rsidP="00EE2522">
            <w:pPr>
              <w:tabs>
                <w:tab w:val="center" w:pos="-16200"/>
              </w:tabs>
              <w:jc w:val="center"/>
              <w:rPr>
                <w:rFonts w:eastAsia="Calibri" w:cs="Arial"/>
                <w:szCs w:val="20"/>
              </w:rPr>
            </w:pPr>
            <w:r>
              <w:rPr>
                <w:rFonts w:eastAsia="Calibri" w:cs="Arial"/>
                <w:szCs w:val="20"/>
              </w:rPr>
              <w:t>2.2-F.20</w:t>
            </w:r>
          </w:p>
        </w:tc>
        <w:tc>
          <w:tcPr>
            <w:tcW w:w="1283" w:type="dxa"/>
            <w:tcBorders>
              <w:bottom w:val="single" w:sz="4" w:space="0" w:color="auto"/>
            </w:tcBorders>
            <w:vAlign w:val="bottom"/>
          </w:tcPr>
          <w:p w:rsidR="00EE2522" w:rsidRDefault="00EE2522" w:rsidP="00EE2522">
            <w:pPr>
              <w:tabs>
                <w:tab w:val="center" w:pos="-16200"/>
              </w:tabs>
              <w:jc w:val="center"/>
              <w:rPr>
                <w:rFonts w:eastAsia="Calibri" w:cs="Arial"/>
                <w:szCs w:val="20"/>
              </w:rPr>
            </w:pPr>
            <w:r>
              <w:rPr>
                <w:rFonts w:eastAsia="Calibri" w:cs="Arial"/>
                <w:szCs w:val="20"/>
              </w:rPr>
              <w:t>$45.00</w:t>
            </w:r>
          </w:p>
        </w:tc>
      </w:tr>
      <w:tr w:rsidR="00EE2522" w:rsidRPr="00704C6D" w:rsidTr="00EE2522">
        <w:trPr>
          <w:trHeight w:val="322"/>
        </w:trPr>
        <w:tc>
          <w:tcPr>
            <w:tcW w:w="1507" w:type="dxa"/>
            <w:shd w:val="clear" w:color="auto" w:fill="auto"/>
            <w:vAlign w:val="bottom"/>
          </w:tcPr>
          <w:p w:rsidR="00EE2522" w:rsidRPr="00704C6D" w:rsidRDefault="00EE2522" w:rsidP="007A2BB1">
            <w:pPr>
              <w:tabs>
                <w:tab w:val="center" w:pos="-16200"/>
              </w:tabs>
              <w:rPr>
                <w:rFonts w:eastAsia="Calibri" w:cs="Arial"/>
                <w:szCs w:val="20"/>
              </w:rPr>
            </w:pPr>
            <w:r w:rsidRPr="00704C6D">
              <w:rPr>
                <w:rFonts w:eastAsia="Calibri" w:cs="Arial"/>
                <w:szCs w:val="20"/>
              </w:rPr>
              <w:t>2.2-F.11</w:t>
            </w:r>
          </w:p>
        </w:tc>
        <w:tc>
          <w:tcPr>
            <w:tcW w:w="1301" w:type="dxa"/>
            <w:tcBorders>
              <w:top w:val="single" w:sz="4" w:space="0" w:color="auto"/>
              <w:bottom w:val="single" w:sz="4" w:space="0" w:color="auto"/>
            </w:tcBorders>
            <w:shd w:val="clear" w:color="auto" w:fill="auto"/>
            <w:vAlign w:val="bottom"/>
          </w:tcPr>
          <w:p w:rsidR="00EE2522" w:rsidRPr="00704C6D" w:rsidRDefault="00EE2522" w:rsidP="00107183">
            <w:pPr>
              <w:tabs>
                <w:tab w:val="center" w:pos="-16200"/>
              </w:tabs>
              <w:jc w:val="center"/>
              <w:rPr>
                <w:rFonts w:eastAsia="Calibri" w:cs="Arial"/>
                <w:szCs w:val="20"/>
              </w:rPr>
            </w:pPr>
            <w:r>
              <w:rPr>
                <w:rFonts w:eastAsia="Calibri" w:cs="Arial"/>
                <w:szCs w:val="20"/>
              </w:rPr>
              <w:t>$5.25</w:t>
            </w:r>
          </w:p>
        </w:tc>
        <w:tc>
          <w:tcPr>
            <w:tcW w:w="1507" w:type="dxa"/>
            <w:shd w:val="clear" w:color="auto" w:fill="auto"/>
            <w:vAlign w:val="bottom"/>
          </w:tcPr>
          <w:p w:rsidR="00EE2522" w:rsidRPr="00704C6D" w:rsidRDefault="00EE2522" w:rsidP="00704C6D">
            <w:pPr>
              <w:tabs>
                <w:tab w:val="center" w:pos="-16200"/>
              </w:tabs>
              <w:jc w:val="center"/>
              <w:rPr>
                <w:rFonts w:eastAsia="Calibri" w:cs="Arial"/>
                <w:szCs w:val="20"/>
              </w:rPr>
            </w:pPr>
            <w:r w:rsidRPr="00704C6D">
              <w:rPr>
                <w:rFonts w:eastAsia="Calibri" w:cs="Arial"/>
                <w:szCs w:val="20"/>
              </w:rPr>
              <w:t>2.2-F.16</w:t>
            </w:r>
          </w:p>
        </w:tc>
        <w:tc>
          <w:tcPr>
            <w:tcW w:w="1283" w:type="dxa"/>
            <w:tcBorders>
              <w:top w:val="single" w:sz="4" w:space="0" w:color="auto"/>
              <w:bottom w:val="single" w:sz="4" w:space="0" w:color="auto"/>
            </w:tcBorders>
            <w:shd w:val="clear" w:color="auto" w:fill="auto"/>
            <w:vAlign w:val="bottom"/>
          </w:tcPr>
          <w:p w:rsidR="00EE2522" w:rsidRPr="00704C6D" w:rsidRDefault="00092F5F" w:rsidP="00092F5F">
            <w:pPr>
              <w:tabs>
                <w:tab w:val="center" w:pos="-16200"/>
              </w:tabs>
              <w:jc w:val="center"/>
              <w:rPr>
                <w:rFonts w:eastAsia="Calibri" w:cs="Arial"/>
                <w:szCs w:val="20"/>
              </w:rPr>
            </w:pPr>
            <w:r>
              <w:rPr>
                <w:rFonts w:eastAsia="Calibri" w:cs="Arial"/>
                <w:szCs w:val="20"/>
              </w:rPr>
              <w:t>$29.75</w:t>
            </w:r>
          </w:p>
        </w:tc>
        <w:tc>
          <w:tcPr>
            <w:tcW w:w="1283" w:type="dxa"/>
            <w:vAlign w:val="bottom"/>
          </w:tcPr>
          <w:p w:rsidR="00EE2522" w:rsidRDefault="00EE2522" w:rsidP="00EE2522">
            <w:pPr>
              <w:tabs>
                <w:tab w:val="center" w:pos="-16200"/>
              </w:tabs>
              <w:jc w:val="center"/>
              <w:rPr>
                <w:rFonts w:eastAsia="Calibri" w:cs="Arial"/>
                <w:szCs w:val="20"/>
              </w:rPr>
            </w:pPr>
            <w:r>
              <w:rPr>
                <w:rFonts w:eastAsia="Calibri" w:cs="Arial"/>
                <w:szCs w:val="20"/>
              </w:rPr>
              <w:t>2.2-F.21</w:t>
            </w:r>
          </w:p>
        </w:tc>
        <w:tc>
          <w:tcPr>
            <w:tcW w:w="1283" w:type="dxa"/>
            <w:tcBorders>
              <w:top w:val="single" w:sz="4" w:space="0" w:color="auto"/>
              <w:bottom w:val="single" w:sz="4" w:space="0" w:color="auto"/>
            </w:tcBorders>
            <w:vAlign w:val="bottom"/>
          </w:tcPr>
          <w:p w:rsidR="00EE2522" w:rsidRDefault="00EE2522" w:rsidP="00EE2522">
            <w:pPr>
              <w:tabs>
                <w:tab w:val="center" w:pos="-16200"/>
              </w:tabs>
              <w:jc w:val="center"/>
              <w:rPr>
                <w:rFonts w:eastAsia="Calibri" w:cs="Arial"/>
                <w:szCs w:val="20"/>
              </w:rPr>
            </w:pPr>
            <w:r>
              <w:rPr>
                <w:rFonts w:eastAsia="Calibri" w:cs="Arial"/>
                <w:szCs w:val="20"/>
              </w:rPr>
              <w:t>$63.00</w:t>
            </w:r>
          </w:p>
        </w:tc>
      </w:tr>
      <w:tr w:rsidR="00EE2522" w:rsidRPr="00704C6D" w:rsidTr="00EE2522">
        <w:trPr>
          <w:trHeight w:val="322"/>
        </w:trPr>
        <w:tc>
          <w:tcPr>
            <w:tcW w:w="1507" w:type="dxa"/>
            <w:shd w:val="clear" w:color="auto" w:fill="auto"/>
            <w:vAlign w:val="bottom"/>
          </w:tcPr>
          <w:p w:rsidR="00EE2522" w:rsidRPr="00704C6D" w:rsidRDefault="00EE2522" w:rsidP="007A2BB1">
            <w:pPr>
              <w:tabs>
                <w:tab w:val="center" w:pos="-16200"/>
              </w:tabs>
              <w:rPr>
                <w:rFonts w:eastAsia="Calibri" w:cs="Arial"/>
                <w:szCs w:val="20"/>
              </w:rPr>
            </w:pPr>
            <w:r w:rsidRPr="00704C6D">
              <w:rPr>
                <w:rFonts w:eastAsia="Calibri" w:cs="Arial"/>
                <w:szCs w:val="20"/>
              </w:rPr>
              <w:t>2.2-F.12</w:t>
            </w:r>
          </w:p>
        </w:tc>
        <w:tc>
          <w:tcPr>
            <w:tcW w:w="1301" w:type="dxa"/>
            <w:tcBorders>
              <w:top w:val="single" w:sz="4" w:space="0" w:color="auto"/>
              <w:bottom w:val="single" w:sz="4" w:space="0" w:color="auto"/>
            </w:tcBorders>
            <w:shd w:val="clear" w:color="auto" w:fill="auto"/>
            <w:vAlign w:val="bottom"/>
          </w:tcPr>
          <w:p w:rsidR="00EE2522" w:rsidRPr="00704C6D" w:rsidRDefault="00EE2522" w:rsidP="00107183">
            <w:pPr>
              <w:tabs>
                <w:tab w:val="center" w:pos="-16200"/>
              </w:tabs>
              <w:jc w:val="center"/>
              <w:rPr>
                <w:rFonts w:eastAsia="Calibri" w:cs="Arial"/>
                <w:szCs w:val="20"/>
              </w:rPr>
            </w:pPr>
            <w:r>
              <w:rPr>
                <w:rFonts w:eastAsia="Calibri" w:cs="Arial"/>
                <w:szCs w:val="20"/>
              </w:rPr>
              <w:t>$6.00</w:t>
            </w:r>
          </w:p>
        </w:tc>
        <w:tc>
          <w:tcPr>
            <w:tcW w:w="1507" w:type="dxa"/>
            <w:shd w:val="clear" w:color="auto" w:fill="auto"/>
            <w:vAlign w:val="bottom"/>
          </w:tcPr>
          <w:p w:rsidR="00EE2522" w:rsidRPr="00704C6D" w:rsidRDefault="00EE2522" w:rsidP="00704C6D">
            <w:pPr>
              <w:tabs>
                <w:tab w:val="center" w:pos="-16200"/>
              </w:tabs>
              <w:jc w:val="center"/>
              <w:rPr>
                <w:rFonts w:eastAsia="Calibri" w:cs="Arial"/>
                <w:szCs w:val="20"/>
              </w:rPr>
            </w:pPr>
            <w:r w:rsidRPr="00704C6D">
              <w:rPr>
                <w:rFonts w:eastAsia="Calibri" w:cs="Arial"/>
                <w:szCs w:val="20"/>
              </w:rPr>
              <w:t>2.2-F.17</w:t>
            </w:r>
          </w:p>
        </w:tc>
        <w:tc>
          <w:tcPr>
            <w:tcW w:w="1283" w:type="dxa"/>
            <w:tcBorders>
              <w:top w:val="single" w:sz="4" w:space="0" w:color="auto"/>
              <w:bottom w:val="single" w:sz="4" w:space="0" w:color="auto"/>
            </w:tcBorders>
            <w:shd w:val="clear" w:color="auto" w:fill="auto"/>
            <w:vAlign w:val="bottom"/>
          </w:tcPr>
          <w:p w:rsidR="00EE2522" w:rsidRPr="00704C6D" w:rsidRDefault="00092F5F" w:rsidP="00107183">
            <w:pPr>
              <w:tabs>
                <w:tab w:val="center" w:pos="-16200"/>
              </w:tabs>
              <w:jc w:val="center"/>
              <w:rPr>
                <w:rFonts w:eastAsia="Calibri" w:cs="Arial"/>
                <w:szCs w:val="20"/>
              </w:rPr>
            </w:pPr>
            <w:r>
              <w:rPr>
                <w:rFonts w:eastAsia="Calibri" w:cs="Arial"/>
                <w:szCs w:val="20"/>
              </w:rPr>
              <w:t>$32.00</w:t>
            </w:r>
          </w:p>
        </w:tc>
        <w:tc>
          <w:tcPr>
            <w:tcW w:w="1283" w:type="dxa"/>
            <w:vAlign w:val="bottom"/>
          </w:tcPr>
          <w:p w:rsidR="00EE2522" w:rsidRDefault="00EE2522" w:rsidP="00EE2522">
            <w:pPr>
              <w:tabs>
                <w:tab w:val="center" w:pos="-16200"/>
              </w:tabs>
              <w:jc w:val="center"/>
              <w:rPr>
                <w:rFonts w:eastAsia="Calibri" w:cs="Arial"/>
                <w:szCs w:val="20"/>
              </w:rPr>
            </w:pPr>
            <w:r>
              <w:rPr>
                <w:rFonts w:eastAsia="Calibri" w:cs="Arial"/>
                <w:szCs w:val="20"/>
              </w:rPr>
              <w:t>2.2-F.22</w:t>
            </w:r>
          </w:p>
        </w:tc>
        <w:tc>
          <w:tcPr>
            <w:tcW w:w="1283" w:type="dxa"/>
            <w:tcBorders>
              <w:top w:val="single" w:sz="4" w:space="0" w:color="auto"/>
              <w:bottom w:val="single" w:sz="4" w:space="0" w:color="auto"/>
            </w:tcBorders>
            <w:vAlign w:val="bottom"/>
          </w:tcPr>
          <w:p w:rsidR="00EE2522" w:rsidRDefault="00EE2522" w:rsidP="00EE2522">
            <w:pPr>
              <w:tabs>
                <w:tab w:val="center" w:pos="-16200"/>
              </w:tabs>
              <w:jc w:val="center"/>
              <w:rPr>
                <w:rFonts w:eastAsia="Calibri" w:cs="Arial"/>
                <w:szCs w:val="20"/>
              </w:rPr>
            </w:pPr>
            <w:r>
              <w:rPr>
                <w:rFonts w:eastAsia="Calibri" w:cs="Arial"/>
                <w:szCs w:val="20"/>
              </w:rPr>
              <w:t>$66.00</w:t>
            </w:r>
          </w:p>
        </w:tc>
      </w:tr>
      <w:tr w:rsidR="00EE2522" w:rsidRPr="00704C6D" w:rsidTr="00EE2522">
        <w:trPr>
          <w:trHeight w:val="322"/>
        </w:trPr>
        <w:tc>
          <w:tcPr>
            <w:tcW w:w="1507" w:type="dxa"/>
            <w:shd w:val="clear" w:color="auto" w:fill="auto"/>
            <w:vAlign w:val="bottom"/>
          </w:tcPr>
          <w:p w:rsidR="00EE2522" w:rsidRPr="00704C6D" w:rsidRDefault="00EE2522" w:rsidP="007A2BB1">
            <w:pPr>
              <w:tabs>
                <w:tab w:val="center" w:pos="-16200"/>
              </w:tabs>
              <w:rPr>
                <w:rFonts w:eastAsia="Calibri" w:cs="Arial"/>
                <w:szCs w:val="20"/>
              </w:rPr>
            </w:pPr>
            <w:r w:rsidRPr="00704C6D">
              <w:rPr>
                <w:rFonts w:eastAsia="Calibri" w:cs="Arial"/>
                <w:szCs w:val="20"/>
              </w:rPr>
              <w:t>2.2-F.13</w:t>
            </w:r>
          </w:p>
        </w:tc>
        <w:tc>
          <w:tcPr>
            <w:tcW w:w="1301" w:type="dxa"/>
            <w:tcBorders>
              <w:top w:val="single" w:sz="4" w:space="0" w:color="auto"/>
              <w:bottom w:val="single" w:sz="4" w:space="0" w:color="auto"/>
            </w:tcBorders>
            <w:shd w:val="clear" w:color="auto" w:fill="auto"/>
            <w:vAlign w:val="bottom"/>
          </w:tcPr>
          <w:p w:rsidR="00EE2522" w:rsidRPr="00704C6D" w:rsidRDefault="00EE2522" w:rsidP="00107183">
            <w:pPr>
              <w:tabs>
                <w:tab w:val="center" w:pos="-16200"/>
              </w:tabs>
              <w:jc w:val="center"/>
              <w:rPr>
                <w:rFonts w:eastAsia="Calibri" w:cs="Arial"/>
                <w:szCs w:val="20"/>
              </w:rPr>
            </w:pPr>
            <w:r>
              <w:rPr>
                <w:rFonts w:eastAsia="Calibri" w:cs="Arial"/>
                <w:szCs w:val="20"/>
              </w:rPr>
              <w:t>$</w:t>
            </w:r>
            <w:r w:rsidR="00092F5F">
              <w:rPr>
                <w:rFonts w:eastAsia="Calibri" w:cs="Arial"/>
                <w:szCs w:val="20"/>
              </w:rPr>
              <w:t>9.00</w:t>
            </w:r>
          </w:p>
        </w:tc>
        <w:tc>
          <w:tcPr>
            <w:tcW w:w="1507" w:type="dxa"/>
            <w:shd w:val="clear" w:color="auto" w:fill="auto"/>
            <w:vAlign w:val="bottom"/>
          </w:tcPr>
          <w:p w:rsidR="00EE2522" w:rsidRPr="00704C6D" w:rsidRDefault="00EE2522" w:rsidP="00704C6D">
            <w:pPr>
              <w:tabs>
                <w:tab w:val="center" w:pos="-16200"/>
              </w:tabs>
              <w:jc w:val="center"/>
              <w:rPr>
                <w:rFonts w:eastAsia="Calibri" w:cs="Arial"/>
                <w:szCs w:val="20"/>
              </w:rPr>
            </w:pPr>
            <w:r w:rsidRPr="00704C6D">
              <w:rPr>
                <w:rFonts w:eastAsia="Calibri" w:cs="Arial"/>
                <w:szCs w:val="20"/>
              </w:rPr>
              <w:t>2.2-F.18</w:t>
            </w:r>
          </w:p>
        </w:tc>
        <w:tc>
          <w:tcPr>
            <w:tcW w:w="1283" w:type="dxa"/>
            <w:tcBorders>
              <w:top w:val="single" w:sz="4" w:space="0" w:color="auto"/>
              <w:bottom w:val="single" w:sz="4" w:space="0" w:color="auto"/>
            </w:tcBorders>
            <w:shd w:val="clear" w:color="auto" w:fill="auto"/>
            <w:vAlign w:val="bottom"/>
          </w:tcPr>
          <w:p w:rsidR="00EE2522" w:rsidRPr="00704C6D" w:rsidRDefault="00EE2522" w:rsidP="00107183">
            <w:pPr>
              <w:tabs>
                <w:tab w:val="center" w:pos="-16200"/>
              </w:tabs>
              <w:jc w:val="center"/>
              <w:rPr>
                <w:rFonts w:eastAsia="Calibri" w:cs="Arial"/>
                <w:szCs w:val="20"/>
              </w:rPr>
            </w:pPr>
            <w:r>
              <w:rPr>
                <w:rFonts w:eastAsia="Calibri" w:cs="Arial"/>
                <w:szCs w:val="20"/>
              </w:rPr>
              <w:t>$3</w:t>
            </w:r>
            <w:r w:rsidR="00092F5F">
              <w:rPr>
                <w:rFonts w:eastAsia="Calibri" w:cs="Arial"/>
                <w:szCs w:val="20"/>
              </w:rPr>
              <w:t>7.00</w:t>
            </w:r>
          </w:p>
        </w:tc>
        <w:tc>
          <w:tcPr>
            <w:tcW w:w="1283" w:type="dxa"/>
            <w:vAlign w:val="bottom"/>
          </w:tcPr>
          <w:p w:rsidR="00EE2522" w:rsidRDefault="00EE2522" w:rsidP="00EE2522">
            <w:pPr>
              <w:tabs>
                <w:tab w:val="center" w:pos="-16200"/>
              </w:tabs>
              <w:jc w:val="center"/>
              <w:rPr>
                <w:rFonts w:eastAsia="Calibri" w:cs="Arial"/>
                <w:szCs w:val="20"/>
              </w:rPr>
            </w:pPr>
            <w:r>
              <w:rPr>
                <w:rFonts w:eastAsia="Calibri" w:cs="Arial"/>
                <w:szCs w:val="20"/>
              </w:rPr>
              <w:t>2.2-F.23</w:t>
            </w:r>
          </w:p>
        </w:tc>
        <w:tc>
          <w:tcPr>
            <w:tcW w:w="1283" w:type="dxa"/>
            <w:tcBorders>
              <w:top w:val="single" w:sz="4" w:space="0" w:color="auto"/>
              <w:bottom w:val="single" w:sz="4" w:space="0" w:color="auto"/>
            </w:tcBorders>
            <w:vAlign w:val="bottom"/>
          </w:tcPr>
          <w:p w:rsidR="00EE2522" w:rsidRDefault="00EE2522" w:rsidP="00EE2522">
            <w:pPr>
              <w:tabs>
                <w:tab w:val="center" w:pos="-16200"/>
              </w:tabs>
              <w:jc w:val="center"/>
              <w:rPr>
                <w:rFonts w:eastAsia="Calibri" w:cs="Arial"/>
                <w:szCs w:val="20"/>
              </w:rPr>
            </w:pPr>
            <w:r>
              <w:rPr>
                <w:rFonts w:eastAsia="Calibri" w:cs="Arial"/>
                <w:szCs w:val="20"/>
              </w:rPr>
              <w:t>$126.00</w:t>
            </w:r>
          </w:p>
        </w:tc>
      </w:tr>
      <w:tr w:rsidR="00EE2522" w:rsidRPr="00704C6D" w:rsidTr="00EE2522">
        <w:trPr>
          <w:trHeight w:val="322"/>
        </w:trPr>
        <w:tc>
          <w:tcPr>
            <w:tcW w:w="1507" w:type="dxa"/>
            <w:shd w:val="clear" w:color="auto" w:fill="auto"/>
            <w:vAlign w:val="bottom"/>
          </w:tcPr>
          <w:p w:rsidR="00EE2522" w:rsidRPr="00704C6D" w:rsidRDefault="00EE2522" w:rsidP="007A2BB1">
            <w:pPr>
              <w:tabs>
                <w:tab w:val="center" w:pos="-16200"/>
              </w:tabs>
              <w:rPr>
                <w:rFonts w:eastAsia="Calibri" w:cs="Arial"/>
                <w:szCs w:val="20"/>
              </w:rPr>
            </w:pPr>
            <w:r w:rsidRPr="00704C6D">
              <w:rPr>
                <w:rFonts w:eastAsia="Calibri" w:cs="Arial"/>
                <w:szCs w:val="20"/>
              </w:rPr>
              <w:t>2.2-F.14</w:t>
            </w:r>
          </w:p>
        </w:tc>
        <w:tc>
          <w:tcPr>
            <w:tcW w:w="1301" w:type="dxa"/>
            <w:tcBorders>
              <w:top w:val="single" w:sz="4" w:space="0" w:color="auto"/>
              <w:bottom w:val="single" w:sz="4" w:space="0" w:color="auto"/>
            </w:tcBorders>
            <w:shd w:val="clear" w:color="auto" w:fill="auto"/>
            <w:vAlign w:val="bottom"/>
          </w:tcPr>
          <w:p w:rsidR="00EE2522" w:rsidRPr="00704C6D" w:rsidRDefault="00EE2522" w:rsidP="00107183">
            <w:pPr>
              <w:tabs>
                <w:tab w:val="center" w:pos="-16200"/>
              </w:tabs>
              <w:jc w:val="center"/>
              <w:rPr>
                <w:rFonts w:eastAsia="Calibri" w:cs="Arial"/>
                <w:szCs w:val="20"/>
              </w:rPr>
            </w:pPr>
            <w:r>
              <w:rPr>
                <w:rFonts w:eastAsia="Calibri" w:cs="Arial"/>
                <w:szCs w:val="20"/>
              </w:rPr>
              <w:t>$25.00</w:t>
            </w:r>
          </w:p>
        </w:tc>
        <w:tc>
          <w:tcPr>
            <w:tcW w:w="1507" w:type="dxa"/>
            <w:shd w:val="clear" w:color="auto" w:fill="auto"/>
            <w:vAlign w:val="bottom"/>
          </w:tcPr>
          <w:p w:rsidR="00EE2522" w:rsidRPr="00704C6D" w:rsidRDefault="00EE2522" w:rsidP="00704C6D">
            <w:pPr>
              <w:tabs>
                <w:tab w:val="center" w:pos="-16200"/>
              </w:tabs>
              <w:jc w:val="center"/>
              <w:rPr>
                <w:rFonts w:eastAsia="Calibri" w:cs="Arial"/>
                <w:szCs w:val="20"/>
              </w:rPr>
            </w:pPr>
            <w:r w:rsidRPr="00704C6D">
              <w:rPr>
                <w:rFonts w:eastAsia="Calibri" w:cs="Arial"/>
                <w:szCs w:val="20"/>
              </w:rPr>
              <w:t>2.2-F.19</w:t>
            </w:r>
          </w:p>
        </w:tc>
        <w:tc>
          <w:tcPr>
            <w:tcW w:w="1283" w:type="dxa"/>
            <w:tcBorders>
              <w:top w:val="single" w:sz="4" w:space="0" w:color="auto"/>
              <w:bottom w:val="single" w:sz="4" w:space="0" w:color="auto"/>
            </w:tcBorders>
            <w:shd w:val="clear" w:color="auto" w:fill="auto"/>
            <w:vAlign w:val="bottom"/>
          </w:tcPr>
          <w:p w:rsidR="00EE2522" w:rsidRPr="00704C6D" w:rsidRDefault="00EE2522" w:rsidP="00704C6D">
            <w:pPr>
              <w:tabs>
                <w:tab w:val="center" w:pos="-16200"/>
              </w:tabs>
              <w:jc w:val="center"/>
              <w:rPr>
                <w:rFonts w:eastAsia="Calibri" w:cs="Arial"/>
                <w:szCs w:val="20"/>
              </w:rPr>
            </w:pPr>
            <w:r>
              <w:rPr>
                <w:rFonts w:eastAsia="Calibri" w:cs="Arial"/>
                <w:szCs w:val="20"/>
              </w:rPr>
              <w:t>$40.00</w:t>
            </w:r>
          </w:p>
        </w:tc>
        <w:tc>
          <w:tcPr>
            <w:tcW w:w="1283" w:type="dxa"/>
            <w:vAlign w:val="bottom"/>
          </w:tcPr>
          <w:p w:rsidR="00EE2522" w:rsidRDefault="00EE2522" w:rsidP="00EE2522">
            <w:pPr>
              <w:tabs>
                <w:tab w:val="center" w:pos="-16200"/>
              </w:tabs>
              <w:jc w:val="center"/>
              <w:rPr>
                <w:rFonts w:eastAsia="Calibri" w:cs="Arial"/>
                <w:szCs w:val="20"/>
              </w:rPr>
            </w:pPr>
            <w:r>
              <w:rPr>
                <w:rFonts w:eastAsia="Calibri" w:cs="Arial"/>
                <w:szCs w:val="20"/>
              </w:rPr>
              <w:t>2.2-F.24</w:t>
            </w:r>
          </w:p>
        </w:tc>
        <w:tc>
          <w:tcPr>
            <w:tcW w:w="1283" w:type="dxa"/>
            <w:tcBorders>
              <w:top w:val="single" w:sz="4" w:space="0" w:color="auto"/>
              <w:bottom w:val="single" w:sz="4" w:space="0" w:color="auto"/>
            </w:tcBorders>
            <w:vAlign w:val="bottom"/>
          </w:tcPr>
          <w:p w:rsidR="00EE2522" w:rsidRDefault="00EE2522" w:rsidP="00EE2522">
            <w:pPr>
              <w:tabs>
                <w:tab w:val="center" w:pos="-16200"/>
              </w:tabs>
              <w:jc w:val="center"/>
              <w:rPr>
                <w:rFonts w:eastAsia="Calibri" w:cs="Arial"/>
                <w:szCs w:val="20"/>
              </w:rPr>
            </w:pPr>
            <w:r>
              <w:rPr>
                <w:rFonts w:eastAsia="Calibri" w:cs="Arial"/>
                <w:szCs w:val="20"/>
              </w:rPr>
              <w:t>$155.00</w:t>
            </w:r>
          </w:p>
        </w:tc>
      </w:tr>
    </w:tbl>
    <w:p w:rsidR="002A17E1" w:rsidRPr="0061648C" w:rsidRDefault="002A17E1" w:rsidP="00811AA4"/>
    <w:p w:rsidR="002F19D9" w:rsidRPr="0061648C" w:rsidRDefault="002F19D9" w:rsidP="002F19D9">
      <w:pPr>
        <w:tabs>
          <w:tab w:val="center" w:pos="-16200"/>
        </w:tabs>
        <w:rPr>
          <w:rFonts w:cs="Arial"/>
          <w:szCs w:val="20"/>
        </w:rPr>
      </w:pPr>
    </w:p>
    <w:p w:rsidR="002A17E1" w:rsidRDefault="00537B17" w:rsidP="007A2BB1">
      <w:pPr>
        <w:numPr>
          <w:ilvl w:val="0"/>
          <w:numId w:val="17"/>
        </w:numPr>
        <w:tabs>
          <w:tab w:val="center" w:pos="-16200"/>
        </w:tabs>
        <w:ind w:left="720"/>
        <w:rPr>
          <w:rFonts w:cs="Arial"/>
          <w:szCs w:val="20"/>
        </w:rPr>
      </w:pPr>
      <w:r w:rsidRPr="0061648C">
        <w:rPr>
          <w:rFonts w:cs="Arial"/>
          <w:szCs w:val="20"/>
        </w:rPr>
        <w:t xml:space="preserve">Sheet Vinyl:  </w:t>
      </w:r>
      <w:r w:rsidR="00D32170">
        <w:rPr>
          <w:rFonts w:cs="Arial"/>
          <w:szCs w:val="20"/>
        </w:rPr>
        <w:t>Pricing request per square yard. F</w:t>
      </w:r>
      <w:r w:rsidRPr="0061648C">
        <w:rPr>
          <w:rFonts w:cs="Arial"/>
          <w:szCs w:val="20"/>
        </w:rPr>
        <w:t>ull roll pricing</w:t>
      </w:r>
      <w:r w:rsidR="00D32170">
        <w:rPr>
          <w:rFonts w:cs="Arial"/>
          <w:szCs w:val="20"/>
        </w:rPr>
        <w:t xml:space="preserve"> only.</w:t>
      </w:r>
    </w:p>
    <w:tbl>
      <w:tblPr>
        <w:tblW w:w="0" w:type="auto"/>
        <w:tblLook w:val="04A0" w:firstRow="1" w:lastRow="0" w:firstColumn="1" w:lastColumn="0" w:noHBand="0" w:noVBand="1"/>
      </w:tblPr>
      <w:tblGrid>
        <w:gridCol w:w="2378"/>
        <w:gridCol w:w="2378"/>
        <w:gridCol w:w="2378"/>
        <w:gridCol w:w="2378"/>
      </w:tblGrid>
      <w:tr w:rsidR="00FA02BA" w:rsidRPr="00FA02BA" w:rsidTr="00F97434">
        <w:trPr>
          <w:trHeight w:val="267"/>
        </w:trPr>
        <w:tc>
          <w:tcPr>
            <w:tcW w:w="2378" w:type="dxa"/>
            <w:shd w:val="clear" w:color="auto" w:fill="auto"/>
          </w:tcPr>
          <w:p w:rsidR="00200532" w:rsidRPr="00FA02BA" w:rsidRDefault="00200532" w:rsidP="00FA02BA">
            <w:pPr>
              <w:tabs>
                <w:tab w:val="center" w:pos="-16200"/>
              </w:tabs>
              <w:jc w:val="center"/>
              <w:rPr>
                <w:rFonts w:eastAsia="Calibri" w:cs="Arial"/>
                <w:szCs w:val="20"/>
              </w:rPr>
            </w:pPr>
            <w:r w:rsidRPr="00FA02BA">
              <w:rPr>
                <w:rFonts w:eastAsia="Calibri" w:cs="Arial"/>
                <w:szCs w:val="20"/>
              </w:rPr>
              <w:t>2.2-G.10</w:t>
            </w:r>
          </w:p>
        </w:tc>
        <w:tc>
          <w:tcPr>
            <w:tcW w:w="2378" w:type="dxa"/>
            <w:tcBorders>
              <w:bottom w:val="single" w:sz="4" w:space="0" w:color="auto"/>
            </w:tcBorders>
            <w:shd w:val="clear" w:color="auto" w:fill="auto"/>
            <w:vAlign w:val="bottom"/>
          </w:tcPr>
          <w:p w:rsidR="00200532" w:rsidRPr="00FA02BA" w:rsidRDefault="00EE2522" w:rsidP="00F97434">
            <w:pPr>
              <w:tabs>
                <w:tab w:val="center" w:pos="-16200"/>
              </w:tabs>
              <w:jc w:val="center"/>
              <w:rPr>
                <w:rFonts w:eastAsia="Calibri" w:cs="Arial"/>
                <w:szCs w:val="20"/>
              </w:rPr>
            </w:pPr>
            <w:r>
              <w:rPr>
                <w:rFonts w:eastAsia="Calibri" w:cs="Arial"/>
                <w:szCs w:val="20"/>
              </w:rPr>
              <w:t>$17</w:t>
            </w:r>
            <w:r w:rsidR="00F0691D">
              <w:rPr>
                <w:rFonts w:eastAsia="Calibri" w:cs="Arial"/>
                <w:szCs w:val="20"/>
              </w:rPr>
              <w:t>.50</w:t>
            </w:r>
          </w:p>
        </w:tc>
        <w:tc>
          <w:tcPr>
            <w:tcW w:w="2378" w:type="dxa"/>
            <w:shd w:val="clear" w:color="auto" w:fill="auto"/>
            <w:vAlign w:val="bottom"/>
          </w:tcPr>
          <w:p w:rsidR="00200532" w:rsidRPr="00FA02BA" w:rsidRDefault="00200532" w:rsidP="00F97434">
            <w:pPr>
              <w:tabs>
                <w:tab w:val="center" w:pos="-16200"/>
              </w:tabs>
              <w:jc w:val="center"/>
              <w:rPr>
                <w:rFonts w:eastAsia="Calibri" w:cs="Arial"/>
                <w:szCs w:val="20"/>
              </w:rPr>
            </w:pPr>
            <w:r w:rsidRPr="00FA02BA">
              <w:rPr>
                <w:rFonts w:eastAsia="Calibri" w:cs="Arial"/>
                <w:szCs w:val="20"/>
              </w:rPr>
              <w:t>2.2-G.15</w:t>
            </w:r>
          </w:p>
        </w:tc>
        <w:tc>
          <w:tcPr>
            <w:tcW w:w="2378" w:type="dxa"/>
            <w:tcBorders>
              <w:bottom w:val="single" w:sz="4" w:space="0" w:color="auto"/>
            </w:tcBorders>
            <w:shd w:val="clear" w:color="auto" w:fill="auto"/>
            <w:vAlign w:val="bottom"/>
          </w:tcPr>
          <w:p w:rsidR="00200532" w:rsidRPr="00FA02BA" w:rsidRDefault="00F0691D" w:rsidP="00F97434">
            <w:pPr>
              <w:tabs>
                <w:tab w:val="center" w:pos="-16200"/>
              </w:tabs>
              <w:jc w:val="center"/>
              <w:rPr>
                <w:rFonts w:eastAsia="Calibri" w:cs="Arial"/>
                <w:szCs w:val="20"/>
              </w:rPr>
            </w:pPr>
            <w:r>
              <w:rPr>
                <w:rFonts w:eastAsia="Calibri" w:cs="Arial"/>
                <w:szCs w:val="20"/>
              </w:rPr>
              <w:t>$42</w:t>
            </w:r>
            <w:r w:rsidR="00EE2522">
              <w:rPr>
                <w:rFonts w:eastAsia="Calibri" w:cs="Arial"/>
                <w:szCs w:val="20"/>
              </w:rPr>
              <w:t>.00</w:t>
            </w:r>
          </w:p>
        </w:tc>
      </w:tr>
      <w:tr w:rsidR="00FA02BA" w:rsidRPr="00FA02BA" w:rsidTr="00F97434">
        <w:trPr>
          <w:trHeight w:val="267"/>
        </w:trPr>
        <w:tc>
          <w:tcPr>
            <w:tcW w:w="2378" w:type="dxa"/>
            <w:shd w:val="clear" w:color="auto" w:fill="auto"/>
          </w:tcPr>
          <w:p w:rsidR="00200532" w:rsidRPr="00FA02BA" w:rsidRDefault="00200532" w:rsidP="00FA02BA">
            <w:pPr>
              <w:tabs>
                <w:tab w:val="center" w:pos="-16200"/>
              </w:tabs>
              <w:jc w:val="center"/>
              <w:rPr>
                <w:rFonts w:eastAsia="Calibri" w:cs="Arial"/>
                <w:szCs w:val="20"/>
              </w:rPr>
            </w:pPr>
            <w:r w:rsidRPr="00FA02BA">
              <w:rPr>
                <w:rFonts w:eastAsia="Calibri" w:cs="Arial"/>
                <w:szCs w:val="20"/>
              </w:rPr>
              <w:t>2.2-G.11</w:t>
            </w:r>
          </w:p>
        </w:tc>
        <w:tc>
          <w:tcPr>
            <w:tcW w:w="2378" w:type="dxa"/>
            <w:tcBorders>
              <w:top w:val="single" w:sz="4" w:space="0" w:color="auto"/>
              <w:bottom w:val="single" w:sz="4" w:space="0" w:color="auto"/>
            </w:tcBorders>
            <w:shd w:val="clear" w:color="auto" w:fill="auto"/>
            <w:vAlign w:val="bottom"/>
          </w:tcPr>
          <w:p w:rsidR="00200532" w:rsidRPr="00FA02BA" w:rsidRDefault="00F0691D" w:rsidP="00F97434">
            <w:pPr>
              <w:tabs>
                <w:tab w:val="center" w:pos="-16200"/>
              </w:tabs>
              <w:jc w:val="center"/>
              <w:rPr>
                <w:rFonts w:eastAsia="Calibri" w:cs="Arial"/>
                <w:szCs w:val="20"/>
              </w:rPr>
            </w:pPr>
            <w:r>
              <w:rPr>
                <w:rFonts w:eastAsia="Calibri" w:cs="Arial"/>
                <w:szCs w:val="20"/>
              </w:rPr>
              <w:t>$27.00</w:t>
            </w:r>
          </w:p>
        </w:tc>
        <w:tc>
          <w:tcPr>
            <w:tcW w:w="2378" w:type="dxa"/>
            <w:shd w:val="clear" w:color="auto" w:fill="auto"/>
            <w:vAlign w:val="bottom"/>
          </w:tcPr>
          <w:p w:rsidR="00200532" w:rsidRPr="00FA02BA" w:rsidRDefault="00200532" w:rsidP="00F97434">
            <w:pPr>
              <w:tabs>
                <w:tab w:val="center" w:pos="-16200"/>
              </w:tabs>
              <w:jc w:val="center"/>
              <w:rPr>
                <w:rFonts w:eastAsia="Calibri" w:cs="Arial"/>
                <w:szCs w:val="20"/>
              </w:rPr>
            </w:pPr>
            <w:r w:rsidRPr="00FA02BA">
              <w:rPr>
                <w:rFonts w:eastAsia="Calibri" w:cs="Arial"/>
                <w:szCs w:val="20"/>
              </w:rPr>
              <w:t>2.2-G.16</w:t>
            </w:r>
          </w:p>
        </w:tc>
        <w:tc>
          <w:tcPr>
            <w:tcW w:w="2378" w:type="dxa"/>
            <w:tcBorders>
              <w:top w:val="single" w:sz="4" w:space="0" w:color="auto"/>
              <w:bottom w:val="single" w:sz="4" w:space="0" w:color="auto"/>
            </w:tcBorders>
            <w:shd w:val="clear" w:color="auto" w:fill="auto"/>
            <w:vAlign w:val="bottom"/>
          </w:tcPr>
          <w:p w:rsidR="00200532" w:rsidRPr="00FA02BA" w:rsidRDefault="00EE2522" w:rsidP="00F97434">
            <w:pPr>
              <w:tabs>
                <w:tab w:val="center" w:pos="-16200"/>
              </w:tabs>
              <w:jc w:val="center"/>
              <w:rPr>
                <w:rFonts w:eastAsia="Calibri" w:cs="Arial"/>
                <w:szCs w:val="20"/>
              </w:rPr>
            </w:pPr>
            <w:r>
              <w:rPr>
                <w:rFonts w:eastAsia="Calibri" w:cs="Arial"/>
                <w:szCs w:val="20"/>
              </w:rPr>
              <w:t>$55.75</w:t>
            </w:r>
          </w:p>
        </w:tc>
      </w:tr>
      <w:tr w:rsidR="00FA02BA" w:rsidRPr="00FA02BA" w:rsidTr="00F97434">
        <w:trPr>
          <w:trHeight w:val="251"/>
        </w:trPr>
        <w:tc>
          <w:tcPr>
            <w:tcW w:w="2378" w:type="dxa"/>
            <w:shd w:val="clear" w:color="auto" w:fill="auto"/>
          </w:tcPr>
          <w:p w:rsidR="00200532" w:rsidRPr="00FA02BA" w:rsidRDefault="00200532" w:rsidP="00FA02BA">
            <w:pPr>
              <w:tabs>
                <w:tab w:val="center" w:pos="-16200"/>
              </w:tabs>
              <w:jc w:val="center"/>
              <w:rPr>
                <w:rFonts w:eastAsia="Calibri" w:cs="Arial"/>
                <w:szCs w:val="20"/>
              </w:rPr>
            </w:pPr>
            <w:r w:rsidRPr="00FA02BA">
              <w:rPr>
                <w:rFonts w:eastAsia="Calibri" w:cs="Arial"/>
                <w:szCs w:val="20"/>
              </w:rPr>
              <w:t>2.2-G.12</w:t>
            </w:r>
          </w:p>
        </w:tc>
        <w:tc>
          <w:tcPr>
            <w:tcW w:w="2378" w:type="dxa"/>
            <w:tcBorders>
              <w:top w:val="single" w:sz="4" w:space="0" w:color="auto"/>
              <w:bottom w:val="single" w:sz="4" w:space="0" w:color="auto"/>
            </w:tcBorders>
            <w:shd w:val="clear" w:color="auto" w:fill="auto"/>
            <w:vAlign w:val="bottom"/>
          </w:tcPr>
          <w:p w:rsidR="00200532" w:rsidRPr="00FA02BA" w:rsidRDefault="00EE2522" w:rsidP="00F0691D">
            <w:pPr>
              <w:tabs>
                <w:tab w:val="center" w:pos="-16200"/>
              </w:tabs>
              <w:jc w:val="center"/>
              <w:rPr>
                <w:rFonts w:eastAsia="Calibri" w:cs="Arial"/>
                <w:szCs w:val="20"/>
              </w:rPr>
            </w:pPr>
            <w:r>
              <w:rPr>
                <w:rFonts w:eastAsia="Calibri" w:cs="Arial"/>
                <w:szCs w:val="20"/>
              </w:rPr>
              <w:t>$3</w:t>
            </w:r>
            <w:r w:rsidR="00F0691D">
              <w:rPr>
                <w:rFonts w:eastAsia="Calibri" w:cs="Arial"/>
                <w:szCs w:val="20"/>
              </w:rPr>
              <w:t>1</w:t>
            </w:r>
            <w:r>
              <w:rPr>
                <w:rFonts w:eastAsia="Calibri" w:cs="Arial"/>
                <w:szCs w:val="20"/>
              </w:rPr>
              <w:t>.</w:t>
            </w:r>
            <w:r w:rsidR="00F0691D">
              <w:rPr>
                <w:rFonts w:eastAsia="Calibri" w:cs="Arial"/>
                <w:szCs w:val="20"/>
              </w:rPr>
              <w:t>5</w:t>
            </w:r>
            <w:r>
              <w:rPr>
                <w:rFonts w:eastAsia="Calibri" w:cs="Arial"/>
                <w:szCs w:val="20"/>
              </w:rPr>
              <w:t>0</w:t>
            </w:r>
          </w:p>
        </w:tc>
        <w:tc>
          <w:tcPr>
            <w:tcW w:w="2378" w:type="dxa"/>
            <w:shd w:val="clear" w:color="auto" w:fill="auto"/>
            <w:vAlign w:val="bottom"/>
          </w:tcPr>
          <w:p w:rsidR="00200532" w:rsidRPr="00FA02BA" w:rsidRDefault="00200532" w:rsidP="00F97434">
            <w:pPr>
              <w:tabs>
                <w:tab w:val="center" w:pos="-16200"/>
              </w:tabs>
              <w:jc w:val="center"/>
              <w:rPr>
                <w:rFonts w:eastAsia="Calibri" w:cs="Arial"/>
                <w:szCs w:val="20"/>
              </w:rPr>
            </w:pPr>
            <w:r w:rsidRPr="00FA02BA">
              <w:rPr>
                <w:rFonts w:eastAsia="Calibri" w:cs="Arial"/>
                <w:szCs w:val="20"/>
              </w:rPr>
              <w:t>2.2-G.17</w:t>
            </w:r>
          </w:p>
        </w:tc>
        <w:tc>
          <w:tcPr>
            <w:tcW w:w="2378" w:type="dxa"/>
            <w:tcBorders>
              <w:top w:val="single" w:sz="4" w:space="0" w:color="auto"/>
              <w:bottom w:val="single" w:sz="4" w:space="0" w:color="auto"/>
            </w:tcBorders>
            <w:shd w:val="clear" w:color="auto" w:fill="auto"/>
            <w:vAlign w:val="bottom"/>
          </w:tcPr>
          <w:p w:rsidR="00200532" w:rsidRPr="00FA02BA" w:rsidRDefault="00F0691D" w:rsidP="00F0691D">
            <w:pPr>
              <w:tabs>
                <w:tab w:val="center" w:pos="-16200"/>
              </w:tabs>
              <w:jc w:val="center"/>
              <w:rPr>
                <w:rFonts w:eastAsia="Calibri" w:cs="Arial"/>
                <w:szCs w:val="20"/>
              </w:rPr>
            </w:pPr>
            <w:r>
              <w:rPr>
                <w:rFonts w:eastAsia="Calibri" w:cs="Arial"/>
                <w:szCs w:val="20"/>
              </w:rPr>
              <w:t>$74</w:t>
            </w:r>
            <w:r w:rsidR="00EE2522">
              <w:rPr>
                <w:rFonts w:eastAsia="Calibri" w:cs="Arial"/>
                <w:szCs w:val="20"/>
              </w:rPr>
              <w:t>.</w:t>
            </w:r>
            <w:r>
              <w:rPr>
                <w:rFonts w:eastAsia="Calibri" w:cs="Arial"/>
                <w:szCs w:val="20"/>
              </w:rPr>
              <w:t>5</w:t>
            </w:r>
            <w:r w:rsidR="00EE2522">
              <w:rPr>
                <w:rFonts w:eastAsia="Calibri" w:cs="Arial"/>
                <w:szCs w:val="20"/>
              </w:rPr>
              <w:t>0</w:t>
            </w:r>
          </w:p>
        </w:tc>
      </w:tr>
      <w:tr w:rsidR="00FA02BA" w:rsidRPr="00FA02BA" w:rsidTr="00F97434">
        <w:trPr>
          <w:trHeight w:val="267"/>
        </w:trPr>
        <w:tc>
          <w:tcPr>
            <w:tcW w:w="2378" w:type="dxa"/>
            <w:shd w:val="clear" w:color="auto" w:fill="auto"/>
          </w:tcPr>
          <w:p w:rsidR="00200532" w:rsidRPr="00FA02BA" w:rsidRDefault="00200532" w:rsidP="00FA02BA">
            <w:pPr>
              <w:tabs>
                <w:tab w:val="center" w:pos="-16200"/>
              </w:tabs>
              <w:jc w:val="center"/>
              <w:rPr>
                <w:rFonts w:eastAsia="Calibri" w:cs="Arial"/>
                <w:szCs w:val="20"/>
              </w:rPr>
            </w:pPr>
            <w:r w:rsidRPr="00FA02BA">
              <w:rPr>
                <w:rFonts w:eastAsia="Calibri" w:cs="Arial"/>
                <w:szCs w:val="20"/>
              </w:rPr>
              <w:t>2.2-G.13</w:t>
            </w:r>
          </w:p>
        </w:tc>
        <w:tc>
          <w:tcPr>
            <w:tcW w:w="2378" w:type="dxa"/>
            <w:tcBorders>
              <w:top w:val="single" w:sz="4" w:space="0" w:color="auto"/>
              <w:bottom w:val="single" w:sz="4" w:space="0" w:color="auto"/>
            </w:tcBorders>
            <w:shd w:val="clear" w:color="auto" w:fill="auto"/>
            <w:vAlign w:val="bottom"/>
          </w:tcPr>
          <w:p w:rsidR="00200532" w:rsidRPr="00FA02BA" w:rsidRDefault="00F0691D" w:rsidP="00F97434">
            <w:pPr>
              <w:tabs>
                <w:tab w:val="center" w:pos="-16200"/>
              </w:tabs>
              <w:jc w:val="center"/>
              <w:rPr>
                <w:rFonts w:eastAsia="Calibri" w:cs="Arial"/>
                <w:szCs w:val="20"/>
              </w:rPr>
            </w:pPr>
            <w:r>
              <w:rPr>
                <w:rFonts w:eastAsia="Calibri" w:cs="Arial"/>
                <w:szCs w:val="20"/>
              </w:rPr>
              <w:t>$35.0</w:t>
            </w:r>
            <w:r w:rsidR="00EE2522">
              <w:rPr>
                <w:rFonts w:eastAsia="Calibri" w:cs="Arial"/>
                <w:szCs w:val="20"/>
              </w:rPr>
              <w:t>0</w:t>
            </w:r>
          </w:p>
        </w:tc>
        <w:tc>
          <w:tcPr>
            <w:tcW w:w="2378" w:type="dxa"/>
            <w:shd w:val="clear" w:color="auto" w:fill="auto"/>
            <w:vAlign w:val="bottom"/>
          </w:tcPr>
          <w:p w:rsidR="00200532" w:rsidRPr="00FA02BA" w:rsidRDefault="00200532" w:rsidP="00F97434">
            <w:pPr>
              <w:tabs>
                <w:tab w:val="center" w:pos="-16200"/>
              </w:tabs>
              <w:jc w:val="center"/>
              <w:rPr>
                <w:rFonts w:eastAsia="Calibri" w:cs="Arial"/>
                <w:szCs w:val="20"/>
              </w:rPr>
            </w:pPr>
            <w:r w:rsidRPr="00FA02BA">
              <w:rPr>
                <w:rFonts w:eastAsia="Calibri" w:cs="Arial"/>
                <w:szCs w:val="20"/>
              </w:rPr>
              <w:t>2.2-G.18</w:t>
            </w:r>
          </w:p>
        </w:tc>
        <w:tc>
          <w:tcPr>
            <w:tcW w:w="2378" w:type="dxa"/>
            <w:tcBorders>
              <w:top w:val="single" w:sz="4" w:space="0" w:color="auto"/>
              <w:bottom w:val="single" w:sz="4" w:space="0" w:color="auto"/>
            </w:tcBorders>
            <w:shd w:val="clear" w:color="auto" w:fill="auto"/>
            <w:vAlign w:val="bottom"/>
          </w:tcPr>
          <w:p w:rsidR="00200532" w:rsidRPr="00FA02BA" w:rsidRDefault="00F97434" w:rsidP="00F97434">
            <w:pPr>
              <w:tabs>
                <w:tab w:val="center" w:pos="-16200"/>
              </w:tabs>
              <w:jc w:val="center"/>
              <w:rPr>
                <w:rFonts w:eastAsia="Calibri" w:cs="Arial"/>
                <w:szCs w:val="20"/>
              </w:rPr>
            </w:pPr>
            <w:r>
              <w:rPr>
                <w:rFonts w:eastAsia="Calibri" w:cs="Arial"/>
                <w:szCs w:val="20"/>
              </w:rPr>
              <w:t>N/A</w:t>
            </w:r>
          </w:p>
        </w:tc>
      </w:tr>
      <w:tr w:rsidR="00FA02BA" w:rsidRPr="00FA02BA" w:rsidTr="00F97434">
        <w:trPr>
          <w:trHeight w:val="267"/>
        </w:trPr>
        <w:tc>
          <w:tcPr>
            <w:tcW w:w="2378" w:type="dxa"/>
            <w:shd w:val="clear" w:color="auto" w:fill="auto"/>
          </w:tcPr>
          <w:p w:rsidR="00200532" w:rsidRPr="00FA02BA" w:rsidRDefault="00200532" w:rsidP="00FA02BA">
            <w:pPr>
              <w:tabs>
                <w:tab w:val="center" w:pos="-16200"/>
              </w:tabs>
              <w:jc w:val="center"/>
              <w:rPr>
                <w:rFonts w:eastAsia="Calibri" w:cs="Arial"/>
                <w:szCs w:val="20"/>
              </w:rPr>
            </w:pPr>
            <w:r w:rsidRPr="00FA02BA">
              <w:rPr>
                <w:rFonts w:eastAsia="Calibri" w:cs="Arial"/>
                <w:szCs w:val="20"/>
              </w:rPr>
              <w:t>2.2-G.14</w:t>
            </w:r>
          </w:p>
        </w:tc>
        <w:tc>
          <w:tcPr>
            <w:tcW w:w="2378" w:type="dxa"/>
            <w:tcBorders>
              <w:top w:val="single" w:sz="4" w:space="0" w:color="auto"/>
              <w:bottom w:val="single" w:sz="4" w:space="0" w:color="auto"/>
            </w:tcBorders>
            <w:shd w:val="clear" w:color="auto" w:fill="auto"/>
            <w:vAlign w:val="bottom"/>
          </w:tcPr>
          <w:p w:rsidR="00F0691D" w:rsidRPr="00FA02BA" w:rsidRDefault="00F0691D" w:rsidP="00F0691D">
            <w:pPr>
              <w:tabs>
                <w:tab w:val="center" w:pos="-16200"/>
              </w:tabs>
              <w:jc w:val="center"/>
              <w:rPr>
                <w:rFonts w:eastAsia="Calibri" w:cs="Arial"/>
                <w:szCs w:val="20"/>
              </w:rPr>
            </w:pPr>
            <w:r>
              <w:rPr>
                <w:rFonts w:eastAsia="Calibri" w:cs="Arial"/>
                <w:szCs w:val="20"/>
              </w:rPr>
              <w:t>$39.75</w:t>
            </w:r>
          </w:p>
        </w:tc>
        <w:tc>
          <w:tcPr>
            <w:tcW w:w="2378" w:type="dxa"/>
            <w:shd w:val="clear" w:color="auto" w:fill="auto"/>
            <w:vAlign w:val="bottom"/>
          </w:tcPr>
          <w:p w:rsidR="00200532" w:rsidRPr="00FA02BA" w:rsidRDefault="00200532" w:rsidP="00F97434">
            <w:pPr>
              <w:tabs>
                <w:tab w:val="center" w:pos="-16200"/>
              </w:tabs>
              <w:jc w:val="center"/>
              <w:rPr>
                <w:rFonts w:eastAsia="Calibri" w:cs="Arial"/>
                <w:szCs w:val="20"/>
              </w:rPr>
            </w:pPr>
            <w:r w:rsidRPr="00FA02BA">
              <w:rPr>
                <w:rFonts w:eastAsia="Calibri" w:cs="Arial"/>
                <w:szCs w:val="20"/>
              </w:rPr>
              <w:t>2.2-G.19</w:t>
            </w:r>
          </w:p>
        </w:tc>
        <w:tc>
          <w:tcPr>
            <w:tcW w:w="2378" w:type="dxa"/>
            <w:tcBorders>
              <w:top w:val="single" w:sz="4" w:space="0" w:color="auto"/>
              <w:bottom w:val="single" w:sz="4" w:space="0" w:color="auto"/>
            </w:tcBorders>
            <w:shd w:val="clear" w:color="auto" w:fill="auto"/>
            <w:vAlign w:val="bottom"/>
          </w:tcPr>
          <w:p w:rsidR="00200532" w:rsidRPr="00FA02BA" w:rsidRDefault="00F97434" w:rsidP="00F97434">
            <w:pPr>
              <w:tabs>
                <w:tab w:val="center" w:pos="-16200"/>
              </w:tabs>
              <w:jc w:val="center"/>
              <w:rPr>
                <w:rFonts w:eastAsia="Calibri" w:cs="Arial"/>
                <w:szCs w:val="20"/>
              </w:rPr>
            </w:pPr>
            <w:r>
              <w:rPr>
                <w:rFonts w:eastAsia="Calibri" w:cs="Arial"/>
                <w:szCs w:val="20"/>
              </w:rPr>
              <w:t>N/A</w:t>
            </w:r>
          </w:p>
        </w:tc>
      </w:tr>
    </w:tbl>
    <w:p w:rsidR="002F19D9" w:rsidRPr="008E6A34" w:rsidRDefault="002F19D9" w:rsidP="002F19D9">
      <w:pPr>
        <w:tabs>
          <w:tab w:val="center" w:pos="-16200"/>
        </w:tabs>
        <w:rPr>
          <w:rFonts w:cs="Arial"/>
          <w:sz w:val="18"/>
          <w:szCs w:val="20"/>
        </w:rPr>
      </w:pPr>
    </w:p>
    <w:p w:rsidR="002A17E1" w:rsidRPr="0061648C" w:rsidRDefault="002A17E1" w:rsidP="002C7FED"/>
    <w:p w:rsidR="0061648C" w:rsidRPr="0061648C" w:rsidRDefault="0061648C" w:rsidP="007A2BB1">
      <w:pPr>
        <w:numPr>
          <w:ilvl w:val="0"/>
          <w:numId w:val="17"/>
        </w:numPr>
        <w:ind w:left="720"/>
        <w:contextualSpacing/>
        <w:rPr>
          <w:rFonts w:cs="Arial"/>
          <w:szCs w:val="20"/>
        </w:rPr>
      </w:pPr>
      <w:r w:rsidRPr="0061648C">
        <w:rPr>
          <w:rFonts w:cs="Arial"/>
          <w:szCs w:val="20"/>
        </w:rPr>
        <w:t>Ceramic Tile: Field Tile products per square foot; Accessory Product per each. See Porcelain tile product tables.</w:t>
      </w:r>
    </w:p>
    <w:tbl>
      <w:tblPr>
        <w:tblpPr w:leftFromText="180" w:rightFromText="180" w:vertAnchor="text" w:horzAnchor="margin" w:tblpXSpec="center" w:tblpY="221"/>
        <w:tblW w:w="10189" w:type="dxa"/>
        <w:tblInd w:w="720" w:type="dxa"/>
        <w:tblLook w:val="04A0" w:firstRow="1" w:lastRow="0" w:firstColumn="1" w:lastColumn="0" w:noHBand="0" w:noVBand="1"/>
      </w:tblPr>
      <w:tblGrid>
        <w:gridCol w:w="900"/>
        <w:gridCol w:w="1070"/>
        <w:gridCol w:w="900"/>
        <w:gridCol w:w="1070"/>
        <w:gridCol w:w="901"/>
        <w:gridCol w:w="1070"/>
        <w:gridCol w:w="901"/>
        <w:gridCol w:w="1238"/>
        <w:gridCol w:w="901"/>
        <w:gridCol w:w="1238"/>
      </w:tblGrid>
      <w:tr w:rsidR="00704C6D" w:rsidTr="00900BCD">
        <w:trPr>
          <w:trHeight w:val="223"/>
        </w:trPr>
        <w:tc>
          <w:tcPr>
            <w:tcW w:w="900" w:type="dxa"/>
            <w:shd w:val="clear" w:color="auto" w:fill="auto"/>
          </w:tcPr>
          <w:p w:rsidR="0061648C" w:rsidRPr="00704C6D" w:rsidRDefault="0061648C" w:rsidP="007A2BB1">
            <w:pPr>
              <w:rPr>
                <w:rFonts w:eastAsia="Calibri" w:cs="Arial"/>
                <w:szCs w:val="20"/>
              </w:rPr>
            </w:pPr>
            <w:r w:rsidRPr="00704C6D">
              <w:rPr>
                <w:rFonts w:eastAsia="Calibri" w:cs="Arial"/>
                <w:szCs w:val="20"/>
              </w:rPr>
              <w:t>2.2-I.07</w:t>
            </w:r>
          </w:p>
        </w:tc>
        <w:tc>
          <w:tcPr>
            <w:tcW w:w="1070" w:type="dxa"/>
            <w:tcBorders>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$1.50</w:t>
            </w:r>
          </w:p>
        </w:tc>
        <w:tc>
          <w:tcPr>
            <w:tcW w:w="900" w:type="dxa"/>
            <w:shd w:val="clear" w:color="auto" w:fill="auto"/>
            <w:vAlign w:val="bottom"/>
          </w:tcPr>
          <w:p w:rsidR="0061648C" w:rsidRPr="00704C6D" w:rsidRDefault="0061648C" w:rsidP="00900BCD">
            <w:pPr>
              <w:jc w:val="center"/>
              <w:rPr>
                <w:rFonts w:eastAsia="Calibri" w:cs="Arial"/>
                <w:szCs w:val="20"/>
              </w:rPr>
            </w:pPr>
            <w:r w:rsidRPr="00704C6D">
              <w:rPr>
                <w:rFonts w:eastAsia="Calibri" w:cs="Arial"/>
                <w:szCs w:val="20"/>
              </w:rPr>
              <w:t>2.2-I.1</w:t>
            </w:r>
            <w:r w:rsidR="001F60C7">
              <w:rPr>
                <w:rFonts w:eastAsia="Calibri" w:cs="Arial"/>
                <w:szCs w:val="20"/>
              </w:rPr>
              <w:t>2</w:t>
            </w:r>
          </w:p>
        </w:tc>
        <w:tc>
          <w:tcPr>
            <w:tcW w:w="1070" w:type="dxa"/>
            <w:tcBorders>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$2.75</w:t>
            </w:r>
          </w:p>
        </w:tc>
        <w:tc>
          <w:tcPr>
            <w:tcW w:w="901" w:type="dxa"/>
            <w:shd w:val="clear" w:color="auto" w:fill="auto"/>
            <w:vAlign w:val="bottom"/>
          </w:tcPr>
          <w:p w:rsidR="0061648C" w:rsidRPr="00704C6D" w:rsidRDefault="0061648C" w:rsidP="00900BCD">
            <w:pPr>
              <w:jc w:val="center"/>
              <w:rPr>
                <w:rFonts w:eastAsia="Calibri" w:cs="Arial"/>
                <w:szCs w:val="20"/>
              </w:rPr>
            </w:pPr>
            <w:r w:rsidRPr="00704C6D">
              <w:rPr>
                <w:rFonts w:eastAsia="Calibri" w:cs="Arial"/>
                <w:szCs w:val="20"/>
              </w:rPr>
              <w:t>2.2-I.1</w:t>
            </w:r>
            <w:r w:rsidR="001F60C7">
              <w:rPr>
                <w:rFonts w:eastAsia="Calibri" w:cs="Arial"/>
                <w:szCs w:val="20"/>
              </w:rPr>
              <w:t>7</w:t>
            </w:r>
          </w:p>
        </w:tc>
        <w:tc>
          <w:tcPr>
            <w:tcW w:w="1070" w:type="dxa"/>
            <w:tcBorders>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$5.</w:t>
            </w:r>
            <w:r w:rsidR="00092F5F">
              <w:rPr>
                <w:rFonts w:eastAsia="Calibri" w:cs="Arial"/>
                <w:szCs w:val="20"/>
              </w:rPr>
              <w:t>25</w:t>
            </w:r>
          </w:p>
        </w:tc>
        <w:tc>
          <w:tcPr>
            <w:tcW w:w="901" w:type="dxa"/>
            <w:shd w:val="clear" w:color="auto" w:fill="auto"/>
            <w:vAlign w:val="bottom"/>
          </w:tcPr>
          <w:p w:rsidR="0061648C" w:rsidRPr="00704C6D" w:rsidRDefault="0061648C" w:rsidP="00900BCD">
            <w:pPr>
              <w:jc w:val="center"/>
              <w:rPr>
                <w:rFonts w:eastAsia="Calibri" w:cs="Arial"/>
                <w:szCs w:val="20"/>
              </w:rPr>
            </w:pPr>
            <w:r w:rsidRPr="00704C6D">
              <w:rPr>
                <w:rFonts w:eastAsia="Calibri" w:cs="Arial"/>
                <w:szCs w:val="20"/>
              </w:rPr>
              <w:t>2.2-I.</w:t>
            </w:r>
            <w:r w:rsidR="001F60C7">
              <w:rPr>
                <w:rFonts w:eastAsia="Calibri" w:cs="Arial"/>
                <w:szCs w:val="20"/>
              </w:rPr>
              <w:t>22</w:t>
            </w:r>
          </w:p>
        </w:tc>
        <w:tc>
          <w:tcPr>
            <w:tcW w:w="1238" w:type="dxa"/>
            <w:tcBorders>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$9.</w:t>
            </w:r>
            <w:r w:rsidR="00092F5F">
              <w:rPr>
                <w:rFonts w:eastAsia="Calibri" w:cs="Arial"/>
                <w:szCs w:val="20"/>
              </w:rPr>
              <w:t>45</w:t>
            </w:r>
          </w:p>
        </w:tc>
        <w:tc>
          <w:tcPr>
            <w:tcW w:w="901" w:type="dxa"/>
            <w:shd w:val="clear" w:color="auto" w:fill="auto"/>
            <w:vAlign w:val="bottom"/>
          </w:tcPr>
          <w:p w:rsidR="0061648C" w:rsidRPr="00704C6D" w:rsidRDefault="001F60C7" w:rsidP="00900BCD">
            <w:pPr>
              <w:jc w:val="center"/>
              <w:rPr>
                <w:rFonts w:eastAsia="Calibri" w:cs="Arial"/>
                <w:szCs w:val="20"/>
              </w:rPr>
            </w:pPr>
            <w:r>
              <w:rPr>
                <w:rFonts w:eastAsia="Calibri" w:cs="Arial"/>
                <w:szCs w:val="20"/>
              </w:rPr>
              <w:t>2.2-I.27</w:t>
            </w:r>
          </w:p>
        </w:tc>
        <w:tc>
          <w:tcPr>
            <w:tcW w:w="1238" w:type="dxa"/>
            <w:tcBorders>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$2</w:t>
            </w:r>
            <w:r w:rsidR="00092F5F">
              <w:rPr>
                <w:rFonts w:eastAsia="Calibri" w:cs="Arial"/>
                <w:szCs w:val="20"/>
              </w:rPr>
              <w:t>3.10</w:t>
            </w:r>
          </w:p>
        </w:tc>
      </w:tr>
      <w:tr w:rsidR="00704C6D" w:rsidTr="00900BCD">
        <w:trPr>
          <w:trHeight w:val="223"/>
        </w:trPr>
        <w:tc>
          <w:tcPr>
            <w:tcW w:w="900" w:type="dxa"/>
            <w:shd w:val="clear" w:color="auto" w:fill="auto"/>
          </w:tcPr>
          <w:p w:rsidR="0061648C" w:rsidRPr="00704C6D" w:rsidRDefault="0061648C" w:rsidP="007A2BB1">
            <w:pPr>
              <w:rPr>
                <w:rFonts w:eastAsia="Calibri" w:cs="Arial"/>
                <w:szCs w:val="20"/>
              </w:rPr>
            </w:pPr>
            <w:r w:rsidRPr="00704C6D">
              <w:rPr>
                <w:rFonts w:eastAsia="Calibri" w:cs="Arial"/>
                <w:szCs w:val="20"/>
              </w:rPr>
              <w:t>2.2-I.08</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$1.75</w:t>
            </w:r>
          </w:p>
        </w:tc>
        <w:tc>
          <w:tcPr>
            <w:tcW w:w="900" w:type="dxa"/>
            <w:shd w:val="clear" w:color="auto" w:fill="auto"/>
            <w:vAlign w:val="bottom"/>
          </w:tcPr>
          <w:p w:rsidR="0061648C" w:rsidRPr="00704C6D" w:rsidRDefault="0061648C" w:rsidP="00900BCD">
            <w:pPr>
              <w:jc w:val="center"/>
              <w:rPr>
                <w:rFonts w:eastAsia="Calibri" w:cs="Arial"/>
                <w:szCs w:val="20"/>
              </w:rPr>
            </w:pPr>
            <w:r w:rsidRPr="00704C6D">
              <w:rPr>
                <w:rFonts w:eastAsia="Calibri" w:cs="Arial"/>
                <w:szCs w:val="20"/>
              </w:rPr>
              <w:t>2.2-I.1</w:t>
            </w:r>
            <w:r w:rsidR="001F60C7">
              <w:rPr>
                <w:rFonts w:eastAsia="Calibri" w:cs="Arial"/>
                <w:szCs w:val="20"/>
              </w:rPr>
              <w:t>3</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$3.</w:t>
            </w:r>
            <w:r w:rsidR="00092F5F">
              <w:rPr>
                <w:rFonts w:eastAsia="Calibri" w:cs="Arial"/>
                <w:szCs w:val="20"/>
              </w:rPr>
              <w:t>15</w:t>
            </w:r>
          </w:p>
        </w:tc>
        <w:tc>
          <w:tcPr>
            <w:tcW w:w="901" w:type="dxa"/>
            <w:shd w:val="clear" w:color="auto" w:fill="auto"/>
            <w:vAlign w:val="bottom"/>
          </w:tcPr>
          <w:p w:rsidR="0061648C" w:rsidRPr="00704C6D" w:rsidRDefault="0061648C" w:rsidP="00900BCD">
            <w:pPr>
              <w:jc w:val="center"/>
              <w:rPr>
                <w:rFonts w:eastAsia="Calibri" w:cs="Arial"/>
                <w:szCs w:val="20"/>
              </w:rPr>
            </w:pPr>
            <w:r w:rsidRPr="00704C6D">
              <w:rPr>
                <w:rFonts w:eastAsia="Calibri" w:cs="Arial"/>
                <w:szCs w:val="20"/>
              </w:rPr>
              <w:t>2.2-I.1</w:t>
            </w:r>
            <w:r w:rsidR="001F60C7">
              <w:rPr>
                <w:rFonts w:eastAsia="Calibri" w:cs="Arial"/>
                <w:szCs w:val="20"/>
              </w:rPr>
              <w:t>8</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$5.</w:t>
            </w:r>
            <w:r w:rsidR="00092F5F">
              <w:rPr>
                <w:rFonts w:eastAsia="Calibri" w:cs="Arial"/>
                <w:szCs w:val="20"/>
              </w:rPr>
              <w:t>75</w:t>
            </w:r>
          </w:p>
        </w:tc>
        <w:tc>
          <w:tcPr>
            <w:tcW w:w="901" w:type="dxa"/>
            <w:shd w:val="clear" w:color="auto" w:fill="auto"/>
            <w:vAlign w:val="bottom"/>
          </w:tcPr>
          <w:p w:rsidR="0061648C" w:rsidRPr="00704C6D" w:rsidRDefault="0061648C" w:rsidP="00900BCD">
            <w:pPr>
              <w:jc w:val="center"/>
              <w:rPr>
                <w:rFonts w:eastAsia="Calibri" w:cs="Arial"/>
                <w:szCs w:val="20"/>
              </w:rPr>
            </w:pPr>
            <w:r w:rsidRPr="00704C6D">
              <w:rPr>
                <w:rFonts w:eastAsia="Calibri" w:cs="Arial"/>
                <w:szCs w:val="20"/>
              </w:rPr>
              <w:t>2.2-I.2</w:t>
            </w:r>
            <w:r w:rsidR="001F60C7">
              <w:rPr>
                <w:rFonts w:eastAsia="Calibri" w:cs="Arial"/>
                <w:szCs w:val="20"/>
              </w:rPr>
              <w:t>3</w:t>
            </w:r>
          </w:p>
        </w:tc>
        <w:tc>
          <w:tcPr>
            <w:tcW w:w="1238"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$10.</w:t>
            </w:r>
            <w:r w:rsidR="00092F5F">
              <w:rPr>
                <w:rFonts w:eastAsia="Calibri" w:cs="Arial"/>
                <w:szCs w:val="20"/>
              </w:rPr>
              <w:t>50</w:t>
            </w:r>
          </w:p>
        </w:tc>
        <w:tc>
          <w:tcPr>
            <w:tcW w:w="901" w:type="dxa"/>
            <w:shd w:val="clear" w:color="auto" w:fill="auto"/>
            <w:vAlign w:val="bottom"/>
          </w:tcPr>
          <w:p w:rsidR="0061648C" w:rsidRPr="00704C6D" w:rsidRDefault="0061648C" w:rsidP="00900BCD">
            <w:pPr>
              <w:jc w:val="center"/>
              <w:rPr>
                <w:rFonts w:eastAsia="Calibri" w:cs="Arial"/>
                <w:szCs w:val="20"/>
              </w:rPr>
            </w:pPr>
            <w:r w:rsidRPr="00704C6D">
              <w:rPr>
                <w:rFonts w:eastAsia="Calibri" w:cs="Arial"/>
                <w:szCs w:val="20"/>
              </w:rPr>
              <w:t>2.2-I.2</w:t>
            </w:r>
            <w:r w:rsidR="001F60C7">
              <w:rPr>
                <w:rFonts w:eastAsia="Calibri" w:cs="Arial"/>
                <w:szCs w:val="20"/>
              </w:rPr>
              <w:t>8</w:t>
            </w:r>
          </w:p>
        </w:tc>
        <w:tc>
          <w:tcPr>
            <w:tcW w:w="1238"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$3</w:t>
            </w:r>
            <w:r w:rsidR="00092F5F">
              <w:rPr>
                <w:rFonts w:eastAsia="Calibri" w:cs="Arial"/>
                <w:szCs w:val="20"/>
              </w:rPr>
              <w:t>5.70</w:t>
            </w:r>
          </w:p>
        </w:tc>
      </w:tr>
      <w:tr w:rsidR="00704C6D" w:rsidTr="00900BCD">
        <w:trPr>
          <w:trHeight w:val="223"/>
        </w:trPr>
        <w:tc>
          <w:tcPr>
            <w:tcW w:w="900" w:type="dxa"/>
            <w:shd w:val="clear" w:color="auto" w:fill="auto"/>
          </w:tcPr>
          <w:p w:rsidR="0061648C" w:rsidRPr="00704C6D" w:rsidRDefault="0061648C" w:rsidP="007A2BB1">
            <w:pPr>
              <w:rPr>
                <w:rFonts w:eastAsia="Calibri" w:cs="Arial"/>
                <w:szCs w:val="20"/>
              </w:rPr>
            </w:pPr>
            <w:r w:rsidRPr="00704C6D">
              <w:rPr>
                <w:rFonts w:eastAsia="Calibri" w:cs="Arial"/>
                <w:szCs w:val="20"/>
              </w:rPr>
              <w:t>2.2-I.09</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$2.</w:t>
            </w:r>
            <w:r w:rsidR="00092F5F">
              <w:rPr>
                <w:rFonts w:eastAsia="Calibri" w:cs="Arial"/>
                <w:szCs w:val="20"/>
              </w:rPr>
              <w:t>10</w:t>
            </w:r>
          </w:p>
        </w:tc>
        <w:tc>
          <w:tcPr>
            <w:tcW w:w="900" w:type="dxa"/>
            <w:shd w:val="clear" w:color="auto" w:fill="auto"/>
            <w:vAlign w:val="bottom"/>
          </w:tcPr>
          <w:p w:rsidR="0061648C" w:rsidRPr="00704C6D" w:rsidRDefault="001F60C7" w:rsidP="00900BCD">
            <w:pPr>
              <w:jc w:val="center"/>
              <w:rPr>
                <w:rFonts w:eastAsia="Calibri" w:cs="Arial"/>
                <w:szCs w:val="20"/>
              </w:rPr>
            </w:pPr>
            <w:r>
              <w:rPr>
                <w:rFonts w:eastAsia="Calibri" w:cs="Arial"/>
                <w:szCs w:val="20"/>
              </w:rPr>
              <w:t>2.2-I.14</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$3.</w:t>
            </w:r>
            <w:r w:rsidR="00092F5F">
              <w:rPr>
                <w:rFonts w:eastAsia="Calibri" w:cs="Arial"/>
                <w:szCs w:val="20"/>
              </w:rPr>
              <w:t>40</w:t>
            </w:r>
          </w:p>
        </w:tc>
        <w:tc>
          <w:tcPr>
            <w:tcW w:w="901" w:type="dxa"/>
            <w:shd w:val="clear" w:color="auto" w:fill="auto"/>
            <w:vAlign w:val="bottom"/>
          </w:tcPr>
          <w:p w:rsidR="0061648C" w:rsidRPr="00704C6D" w:rsidRDefault="001F60C7" w:rsidP="00900BCD">
            <w:pPr>
              <w:jc w:val="center"/>
              <w:rPr>
                <w:rFonts w:eastAsia="Calibri" w:cs="Arial"/>
                <w:szCs w:val="20"/>
              </w:rPr>
            </w:pPr>
            <w:r>
              <w:rPr>
                <w:rFonts w:eastAsia="Calibri" w:cs="Arial"/>
                <w:szCs w:val="20"/>
              </w:rPr>
              <w:t>2.2-I.19</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$6.</w:t>
            </w:r>
            <w:r w:rsidR="00092F5F">
              <w:rPr>
                <w:rFonts w:eastAsia="Calibri" w:cs="Arial"/>
                <w:szCs w:val="20"/>
              </w:rPr>
              <w:t>25</w:t>
            </w:r>
          </w:p>
        </w:tc>
        <w:tc>
          <w:tcPr>
            <w:tcW w:w="901" w:type="dxa"/>
            <w:shd w:val="clear" w:color="auto" w:fill="auto"/>
            <w:vAlign w:val="bottom"/>
          </w:tcPr>
          <w:p w:rsidR="0061648C" w:rsidRPr="00704C6D" w:rsidRDefault="001F60C7" w:rsidP="00900BCD">
            <w:pPr>
              <w:jc w:val="center"/>
              <w:rPr>
                <w:rFonts w:eastAsia="Calibri" w:cs="Arial"/>
                <w:szCs w:val="20"/>
              </w:rPr>
            </w:pPr>
            <w:r>
              <w:rPr>
                <w:rFonts w:eastAsia="Calibri" w:cs="Arial"/>
                <w:szCs w:val="20"/>
              </w:rPr>
              <w:t>2.2-I.24</w:t>
            </w:r>
          </w:p>
        </w:tc>
        <w:tc>
          <w:tcPr>
            <w:tcW w:w="1238"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$11.</w:t>
            </w:r>
            <w:r w:rsidR="00092F5F">
              <w:rPr>
                <w:rFonts w:eastAsia="Calibri" w:cs="Arial"/>
                <w:szCs w:val="20"/>
              </w:rPr>
              <w:t>55</w:t>
            </w:r>
          </w:p>
        </w:tc>
        <w:tc>
          <w:tcPr>
            <w:tcW w:w="901" w:type="dxa"/>
            <w:shd w:val="clear" w:color="auto" w:fill="auto"/>
            <w:vAlign w:val="bottom"/>
          </w:tcPr>
          <w:p w:rsidR="0061648C" w:rsidRPr="00704C6D" w:rsidRDefault="001F60C7" w:rsidP="00900BCD">
            <w:pPr>
              <w:jc w:val="center"/>
              <w:rPr>
                <w:rFonts w:eastAsia="Calibri" w:cs="Arial"/>
                <w:szCs w:val="20"/>
              </w:rPr>
            </w:pPr>
            <w:r>
              <w:rPr>
                <w:rFonts w:eastAsia="Calibri" w:cs="Arial"/>
                <w:szCs w:val="20"/>
              </w:rPr>
              <w:t>2.2-I.29</w:t>
            </w:r>
          </w:p>
        </w:tc>
        <w:tc>
          <w:tcPr>
            <w:tcW w:w="1238"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$4</w:t>
            </w:r>
            <w:r w:rsidR="00092F5F">
              <w:rPr>
                <w:rFonts w:eastAsia="Calibri" w:cs="Arial"/>
                <w:szCs w:val="20"/>
              </w:rPr>
              <w:t>5.15</w:t>
            </w:r>
          </w:p>
        </w:tc>
      </w:tr>
      <w:tr w:rsidR="00704C6D" w:rsidTr="00900BCD">
        <w:trPr>
          <w:trHeight w:val="140"/>
        </w:trPr>
        <w:tc>
          <w:tcPr>
            <w:tcW w:w="900" w:type="dxa"/>
            <w:shd w:val="clear" w:color="auto" w:fill="auto"/>
          </w:tcPr>
          <w:p w:rsidR="0061648C" w:rsidRPr="00704C6D" w:rsidRDefault="0061648C" w:rsidP="007A2BB1">
            <w:pPr>
              <w:rPr>
                <w:rFonts w:eastAsia="Calibri" w:cs="Arial"/>
                <w:szCs w:val="20"/>
              </w:rPr>
            </w:pPr>
            <w:r w:rsidRPr="00704C6D">
              <w:rPr>
                <w:rFonts w:eastAsia="Calibri" w:cs="Arial"/>
                <w:szCs w:val="20"/>
              </w:rPr>
              <w:t>2.2-I.10</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$2.</w:t>
            </w:r>
            <w:r w:rsidR="00092F5F">
              <w:rPr>
                <w:rFonts w:eastAsia="Calibri" w:cs="Arial"/>
                <w:szCs w:val="20"/>
              </w:rPr>
              <w:t>30</w:t>
            </w:r>
          </w:p>
        </w:tc>
        <w:tc>
          <w:tcPr>
            <w:tcW w:w="900" w:type="dxa"/>
            <w:shd w:val="clear" w:color="auto" w:fill="auto"/>
            <w:vAlign w:val="bottom"/>
          </w:tcPr>
          <w:p w:rsidR="0061648C" w:rsidRPr="00704C6D" w:rsidRDefault="001F60C7" w:rsidP="00900BCD">
            <w:pPr>
              <w:jc w:val="center"/>
              <w:rPr>
                <w:rFonts w:eastAsia="Calibri" w:cs="Arial"/>
                <w:szCs w:val="20"/>
              </w:rPr>
            </w:pPr>
            <w:r>
              <w:rPr>
                <w:rFonts w:eastAsia="Calibri" w:cs="Arial"/>
                <w:szCs w:val="20"/>
              </w:rPr>
              <w:t>2.2-I.15</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$4.</w:t>
            </w:r>
            <w:r w:rsidR="00092F5F">
              <w:rPr>
                <w:rFonts w:eastAsia="Calibri" w:cs="Arial"/>
                <w:szCs w:val="20"/>
              </w:rPr>
              <w:t>20</w:t>
            </w:r>
          </w:p>
        </w:tc>
        <w:tc>
          <w:tcPr>
            <w:tcW w:w="901" w:type="dxa"/>
            <w:shd w:val="clear" w:color="auto" w:fill="auto"/>
            <w:vAlign w:val="bottom"/>
          </w:tcPr>
          <w:p w:rsidR="0061648C" w:rsidRPr="00704C6D" w:rsidRDefault="001F60C7" w:rsidP="00900BCD">
            <w:pPr>
              <w:jc w:val="center"/>
              <w:rPr>
                <w:rFonts w:eastAsia="Calibri" w:cs="Arial"/>
                <w:szCs w:val="20"/>
              </w:rPr>
            </w:pPr>
            <w:r>
              <w:rPr>
                <w:rFonts w:eastAsia="Calibri" w:cs="Arial"/>
                <w:szCs w:val="20"/>
              </w:rPr>
              <w:t>2.2-I.20</w:t>
            </w:r>
          </w:p>
        </w:tc>
        <w:tc>
          <w:tcPr>
            <w:tcW w:w="1070"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$7.</w:t>
            </w:r>
            <w:r w:rsidR="00092F5F">
              <w:rPr>
                <w:rFonts w:eastAsia="Calibri" w:cs="Arial"/>
                <w:szCs w:val="20"/>
              </w:rPr>
              <w:t>35</w:t>
            </w:r>
          </w:p>
        </w:tc>
        <w:tc>
          <w:tcPr>
            <w:tcW w:w="901" w:type="dxa"/>
            <w:shd w:val="clear" w:color="auto" w:fill="auto"/>
            <w:vAlign w:val="bottom"/>
          </w:tcPr>
          <w:p w:rsidR="0061648C" w:rsidRPr="00704C6D" w:rsidRDefault="001F60C7" w:rsidP="00900BCD">
            <w:pPr>
              <w:jc w:val="center"/>
              <w:rPr>
                <w:rFonts w:eastAsia="Calibri" w:cs="Arial"/>
                <w:szCs w:val="20"/>
              </w:rPr>
            </w:pPr>
            <w:r>
              <w:rPr>
                <w:rFonts w:eastAsia="Calibri" w:cs="Arial"/>
                <w:szCs w:val="20"/>
              </w:rPr>
              <w:t>2.2-I.25</w:t>
            </w:r>
          </w:p>
        </w:tc>
        <w:tc>
          <w:tcPr>
            <w:tcW w:w="1238" w:type="dxa"/>
            <w:tcBorders>
              <w:top w:val="single" w:sz="4" w:space="0" w:color="auto"/>
              <w:bottom w:val="single" w:sz="4" w:space="0" w:color="auto"/>
            </w:tcBorders>
            <w:shd w:val="clear" w:color="auto" w:fill="auto"/>
            <w:vAlign w:val="bottom"/>
          </w:tcPr>
          <w:p w:rsidR="0061648C" w:rsidRPr="00704C6D" w:rsidRDefault="00EE2522" w:rsidP="00900BCD">
            <w:pPr>
              <w:jc w:val="center"/>
              <w:rPr>
                <w:rFonts w:eastAsia="Calibri" w:cs="Arial"/>
                <w:szCs w:val="20"/>
              </w:rPr>
            </w:pPr>
            <w:r>
              <w:rPr>
                <w:rFonts w:eastAsia="Calibri" w:cs="Arial"/>
                <w:szCs w:val="20"/>
              </w:rPr>
              <w:t>$12.</w:t>
            </w:r>
            <w:r w:rsidR="00092F5F">
              <w:rPr>
                <w:rFonts w:eastAsia="Calibri" w:cs="Arial"/>
                <w:szCs w:val="20"/>
              </w:rPr>
              <w:t>60</w:t>
            </w:r>
          </w:p>
        </w:tc>
        <w:tc>
          <w:tcPr>
            <w:tcW w:w="901" w:type="dxa"/>
            <w:shd w:val="clear" w:color="auto" w:fill="auto"/>
            <w:vAlign w:val="bottom"/>
          </w:tcPr>
          <w:p w:rsidR="0061648C" w:rsidRPr="00704C6D" w:rsidRDefault="0061648C" w:rsidP="00900BCD">
            <w:pPr>
              <w:jc w:val="center"/>
              <w:rPr>
                <w:rFonts w:eastAsia="Calibri" w:cs="Arial"/>
                <w:szCs w:val="20"/>
              </w:rPr>
            </w:pPr>
          </w:p>
        </w:tc>
        <w:tc>
          <w:tcPr>
            <w:tcW w:w="1238" w:type="dxa"/>
            <w:tcBorders>
              <w:top w:val="single" w:sz="4" w:space="0" w:color="auto"/>
            </w:tcBorders>
            <w:shd w:val="clear" w:color="auto" w:fill="auto"/>
            <w:vAlign w:val="bottom"/>
          </w:tcPr>
          <w:p w:rsidR="001F60C7" w:rsidRPr="00704C6D" w:rsidRDefault="001F60C7" w:rsidP="00900BCD">
            <w:pPr>
              <w:jc w:val="center"/>
              <w:rPr>
                <w:rFonts w:eastAsia="Calibri" w:cs="Arial"/>
                <w:szCs w:val="20"/>
              </w:rPr>
            </w:pPr>
          </w:p>
        </w:tc>
      </w:tr>
      <w:tr w:rsidR="001F60C7" w:rsidTr="00900BCD">
        <w:trPr>
          <w:trHeight w:val="140"/>
        </w:trPr>
        <w:tc>
          <w:tcPr>
            <w:tcW w:w="900" w:type="dxa"/>
            <w:shd w:val="clear" w:color="auto" w:fill="auto"/>
          </w:tcPr>
          <w:p w:rsidR="001F60C7" w:rsidRPr="00704C6D" w:rsidRDefault="001F60C7" w:rsidP="007A2BB1">
            <w:pPr>
              <w:rPr>
                <w:rFonts w:eastAsia="Calibri" w:cs="Arial"/>
                <w:szCs w:val="20"/>
              </w:rPr>
            </w:pPr>
            <w:r>
              <w:rPr>
                <w:rFonts w:eastAsia="Calibri" w:cs="Arial"/>
                <w:szCs w:val="20"/>
              </w:rPr>
              <w:t>2.2-I.11</w:t>
            </w:r>
          </w:p>
        </w:tc>
        <w:tc>
          <w:tcPr>
            <w:tcW w:w="1070" w:type="dxa"/>
            <w:tcBorders>
              <w:top w:val="single" w:sz="4" w:space="0" w:color="auto"/>
              <w:bottom w:val="single" w:sz="4" w:space="0" w:color="auto"/>
            </w:tcBorders>
            <w:shd w:val="clear" w:color="auto" w:fill="auto"/>
            <w:vAlign w:val="bottom"/>
          </w:tcPr>
          <w:p w:rsidR="001F60C7" w:rsidRPr="00704C6D" w:rsidRDefault="00EE2522" w:rsidP="00900BCD">
            <w:pPr>
              <w:jc w:val="center"/>
              <w:rPr>
                <w:rFonts w:eastAsia="Calibri" w:cs="Arial"/>
                <w:szCs w:val="20"/>
              </w:rPr>
            </w:pPr>
            <w:r>
              <w:rPr>
                <w:rFonts w:eastAsia="Calibri" w:cs="Arial"/>
                <w:szCs w:val="20"/>
              </w:rPr>
              <w:t>$2.</w:t>
            </w:r>
            <w:r w:rsidR="00092F5F">
              <w:rPr>
                <w:rFonts w:eastAsia="Calibri" w:cs="Arial"/>
                <w:szCs w:val="20"/>
              </w:rPr>
              <w:t>60</w:t>
            </w:r>
          </w:p>
        </w:tc>
        <w:tc>
          <w:tcPr>
            <w:tcW w:w="900" w:type="dxa"/>
            <w:shd w:val="clear" w:color="auto" w:fill="auto"/>
            <w:vAlign w:val="bottom"/>
          </w:tcPr>
          <w:p w:rsidR="001F60C7" w:rsidRPr="00704C6D" w:rsidRDefault="001F60C7" w:rsidP="00900BCD">
            <w:pPr>
              <w:jc w:val="center"/>
              <w:rPr>
                <w:rFonts w:eastAsia="Calibri" w:cs="Arial"/>
                <w:szCs w:val="20"/>
              </w:rPr>
            </w:pPr>
            <w:r>
              <w:rPr>
                <w:rFonts w:eastAsia="Calibri" w:cs="Arial"/>
                <w:szCs w:val="20"/>
              </w:rPr>
              <w:t>2.2-I.16</w:t>
            </w:r>
          </w:p>
        </w:tc>
        <w:tc>
          <w:tcPr>
            <w:tcW w:w="1070" w:type="dxa"/>
            <w:tcBorders>
              <w:top w:val="single" w:sz="4" w:space="0" w:color="auto"/>
              <w:bottom w:val="single" w:sz="4" w:space="0" w:color="auto"/>
            </w:tcBorders>
            <w:shd w:val="clear" w:color="auto" w:fill="auto"/>
            <w:vAlign w:val="bottom"/>
          </w:tcPr>
          <w:p w:rsidR="001F60C7" w:rsidRPr="00704C6D" w:rsidRDefault="00EE2522" w:rsidP="00900BCD">
            <w:pPr>
              <w:jc w:val="center"/>
              <w:rPr>
                <w:rFonts w:eastAsia="Calibri" w:cs="Arial"/>
                <w:szCs w:val="20"/>
              </w:rPr>
            </w:pPr>
            <w:r>
              <w:rPr>
                <w:rFonts w:eastAsia="Calibri" w:cs="Arial"/>
                <w:szCs w:val="20"/>
              </w:rPr>
              <w:t>$4.</w:t>
            </w:r>
            <w:r w:rsidR="00092F5F">
              <w:rPr>
                <w:rFonts w:eastAsia="Calibri" w:cs="Arial"/>
                <w:szCs w:val="20"/>
              </w:rPr>
              <w:t>70</w:t>
            </w:r>
          </w:p>
        </w:tc>
        <w:tc>
          <w:tcPr>
            <w:tcW w:w="901" w:type="dxa"/>
            <w:shd w:val="clear" w:color="auto" w:fill="auto"/>
            <w:vAlign w:val="bottom"/>
          </w:tcPr>
          <w:p w:rsidR="001F60C7" w:rsidRPr="00704C6D" w:rsidRDefault="001F60C7" w:rsidP="00900BCD">
            <w:pPr>
              <w:jc w:val="center"/>
              <w:rPr>
                <w:rFonts w:eastAsia="Calibri" w:cs="Arial"/>
                <w:szCs w:val="20"/>
              </w:rPr>
            </w:pPr>
            <w:r>
              <w:rPr>
                <w:rFonts w:eastAsia="Calibri" w:cs="Arial"/>
                <w:szCs w:val="20"/>
              </w:rPr>
              <w:t>2.2-I.21</w:t>
            </w:r>
          </w:p>
        </w:tc>
        <w:tc>
          <w:tcPr>
            <w:tcW w:w="1070" w:type="dxa"/>
            <w:tcBorders>
              <w:top w:val="single" w:sz="4" w:space="0" w:color="auto"/>
              <w:bottom w:val="single" w:sz="4" w:space="0" w:color="auto"/>
            </w:tcBorders>
            <w:shd w:val="clear" w:color="auto" w:fill="auto"/>
            <w:vAlign w:val="bottom"/>
          </w:tcPr>
          <w:p w:rsidR="001F60C7" w:rsidRPr="00704C6D" w:rsidRDefault="00EE2522" w:rsidP="00900BCD">
            <w:pPr>
              <w:jc w:val="center"/>
              <w:rPr>
                <w:rFonts w:eastAsia="Calibri" w:cs="Arial"/>
                <w:szCs w:val="20"/>
              </w:rPr>
            </w:pPr>
            <w:r>
              <w:rPr>
                <w:rFonts w:eastAsia="Calibri" w:cs="Arial"/>
                <w:szCs w:val="20"/>
              </w:rPr>
              <w:t>$8.</w:t>
            </w:r>
            <w:r w:rsidR="00092F5F">
              <w:rPr>
                <w:rFonts w:eastAsia="Calibri" w:cs="Arial"/>
                <w:szCs w:val="20"/>
              </w:rPr>
              <w:t>40</w:t>
            </w:r>
          </w:p>
        </w:tc>
        <w:tc>
          <w:tcPr>
            <w:tcW w:w="901" w:type="dxa"/>
            <w:shd w:val="clear" w:color="auto" w:fill="auto"/>
            <w:vAlign w:val="bottom"/>
          </w:tcPr>
          <w:p w:rsidR="001F60C7" w:rsidRPr="00704C6D" w:rsidRDefault="001F60C7" w:rsidP="00900BCD">
            <w:pPr>
              <w:jc w:val="center"/>
              <w:rPr>
                <w:rFonts w:eastAsia="Calibri" w:cs="Arial"/>
                <w:szCs w:val="20"/>
              </w:rPr>
            </w:pPr>
            <w:r>
              <w:rPr>
                <w:rFonts w:eastAsia="Calibri" w:cs="Arial"/>
                <w:szCs w:val="20"/>
              </w:rPr>
              <w:t>2.2-I.26</w:t>
            </w:r>
          </w:p>
        </w:tc>
        <w:tc>
          <w:tcPr>
            <w:tcW w:w="1238" w:type="dxa"/>
            <w:tcBorders>
              <w:top w:val="single" w:sz="4" w:space="0" w:color="auto"/>
              <w:bottom w:val="single" w:sz="4" w:space="0" w:color="auto"/>
            </w:tcBorders>
            <w:shd w:val="clear" w:color="auto" w:fill="auto"/>
            <w:vAlign w:val="bottom"/>
          </w:tcPr>
          <w:p w:rsidR="001F60C7" w:rsidRPr="00704C6D" w:rsidRDefault="00EE2522" w:rsidP="00900BCD">
            <w:pPr>
              <w:jc w:val="center"/>
              <w:rPr>
                <w:rFonts w:eastAsia="Calibri" w:cs="Arial"/>
                <w:szCs w:val="20"/>
              </w:rPr>
            </w:pPr>
            <w:r>
              <w:rPr>
                <w:rFonts w:eastAsia="Calibri" w:cs="Arial"/>
                <w:szCs w:val="20"/>
              </w:rPr>
              <w:t>$1</w:t>
            </w:r>
            <w:r w:rsidR="00092F5F">
              <w:rPr>
                <w:rFonts w:eastAsia="Calibri" w:cs="Arial"/>
                <w:szCs w:val="20"/>
              </w:rPr>
              <w:t>4.15</w:t>
            </w:r>
          </w:p>
        </w:tc>
        <w:tc>
          <w:tcPr>
            <w:tcW w:w="901" w:type="dxa"/>
            <w:shd w:val="clear" w:color="auto" w:fill="auto"/>
            <w:vAlign w:val="bottom"/>
          </w:tcPr>
          <w:p w:rsidR="001F60C7" w:rsidRPr="00704C6D" w:rsidRDefault="001F60C7" w:rsidP="00900BCD">
            <w:pPr>
              <w:jc w:val="center"/>
              <w:rPr>
                <w:rFonts w:eastAsia="Calibri" w:cs="Arial"/>
                <w:szCs w:val="20"/>
              </w:rPr>
            </w:pPr>
          </w:p>
        </w:tc>
        <w:tc>
          <w:tcPr>
            <w:tcW w:w="1238" w:type="dxa"/>
            <w:shd w:val="clear" w:color="auto" w:fill="auto"/>
            <w:vAlign w:val="bottom"/>
          </w:tcPr>
          <w:p w:rsidR="001F60C7" w:rsidRPr="00704C6D" w:rsidRDefault="001F60C7" w:rsidP="00900BCD">
            <w:pPr>
              <w:jc w:val="center"/>
              <w:rPr>
                <w:rFonts w:eastAsia="Calibri" w:cs="Arial"/>
                <w:szCs w:val="20"/>
              </w:rPr>
            </w:pPr>
          </w:p>
        </w:tc>
      </w:tr>
    </w:tbl>
    <w:p w:rsidR="0061648C" w:rsidRDefault="0061648C" w:rsidP="0061648C">
      <w:pPr>
        <w:rPr>
          <w:rFonts w:cs="Arial"/>
          <w:szCs w:val="20"/>
        </w:rPr>
      </w:pPr>
    </w:p>
    <w:p w:rsidR="0061648C" w:rsidRDefault="007A2BB1" w:rsidP="007A2BB1">
      <w:pPr>
        <w:rPr>
          <w:b/>
        </w:rPr>
      </w:pPr>
      <w:r>
        <w:rPr>
          <w:b/>
        </w:rPr>
        <w:br w:type="page"/>
      </w:r>
      <w:r w:rsidR="0061648C" w:rsidRPr="007A2BB1">
        <w:rPr>
          <w:b/>
        </w:rPr>
        <w:lastRenderedPageBreak/>
        <w:t>UNIT PRICES FOR MISCELLANEOUS ITEMS – Installation prices to include all necessary sundries</w:t>
      </w:r>
    </w:p>
    <w:p w:rsidR="006C5C41" w:rsidRPr="007A2BB1" w:rsidRDefault="006C5C41" w:rsidP="007A2BB1">
      <w:pPr>
        <w:rPr>
          <w:b/>
        </w:rPr>
      </w:pPr>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7275"/>
        <w:gridCol w:w="1734"/>
        <w:gridCol w:w="1212"/>
      </w:tblGrid>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Removal and disposal of existing rubber base.</w:t>
            </w:r>
          </w:p>
        </w:tc>
        <w:tc>
          <w:tcPr>
            <w:tcW w:w="1734" w:type="dxa"/>
            <w:tcBorders>
              <w:top w:val="nil"/>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$0.10</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Hand removal and disposal of existing glue direct carpet.</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$2.75</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627"/>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Removal and disposal of sheet goods. (Machine Required)</w:t>
            </w:r>
          </w:p>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 Examples include sheet vinyl, double glue carpet, and tight unitary</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$4.05</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4.</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Removal and disposal of existing VCT.</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$0.80</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5.</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Scrape away of old adhesives.</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$0.50</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6.</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Removal and disposal of carpet, pad, and tack strip.</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$2.75</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7.</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Carpet installation glue direct.</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A07585" w:rsidP="00A07585">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$6.25</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8.</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Stretch-in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$7.00</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9.</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Border work installation charge.</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$2.25</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10.</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Carpet tile or double glue installation if applicable</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w:t>
            </w:r>
            <w:r w:rsidR="00A07585">
              <w:rPr>
                <w:rFonts w:eastAsia="Calibri" w:cs="Arial"/>
                <w:szCs w:val="20"/>
              </w:rPr>
              <w:t>6.00</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11.</w:t>
            </w:r>
          </w:p>
        </w:tc>
        <w:tc>
          <w:tcPr>
            <w:tcW w:w="7275"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Add for attached or double glue cushion.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w:t>
            </w:r>
            <w:r w:rsidR="00A07585">
              <w:rPr>
                <w:rFonts w:eastAsia="Calibri" w:cs="Arial"/>
                <w:szCs w:val="20"/>
              </w:rPr>
              <w:t>6.00</w:t>
            </w:r>
          </w:p>
        </w:tc>
        <w:tc>
          <w:tcPr>
            <w:tcW w:w="121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1B373E"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12.</w:t>
            </w:r>
          </w:p>
        </w:tc>
        <w:tc>
          <w:tcPr>
            <w:tcW w:w="7275"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4” rubber base and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w:t>
            </w:r>
            <w:r w:rsidR="00A07585">
              <w:rPr>
                <w:rFonts w:eastAsia="Calibri" w:cs="Arial"/>
                <w:szCs w:val="20"/>
              </w:rPr>
              <w:t>90</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13.</w:t>
            </w:r>
          </w:p>
        </w:tc>
        <w:tc>
          <w:tcPr>
            <w:tcW w:w="7275"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6” rubber base and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w:t>
            </w:r>
            <w:r w:rsidR="00A07585">
              <w:rPr>
                <w:rFonts w:eastAsia="Calibri" w:cs="Arial"/>
                <w:szCs w:val="20"/>
              </w:rPr>
              <w:t>60</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14.</w:t>
            </w:r>
          </w:p>
        </w:tc>
        <w:tc>
          <w:tcPr>
            <w:tcW w:w="7275"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Rubber transition strips and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w:t>
            </w:r>
            <w:r w:rsidR="00A07585">
              <w:rPr>
                <w:rFonts w:eastAsia="Calibri" w:cs="Arial"/>
                <w:szCs w:val="20"/>
              </w:rPr>
              <w:t>90</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15.</w:t>
            </w:r>
          </w:p>
        </w:tc>
        <w:tc>
          <w:tcPr>
            <w:tcW w:w="7275"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Stair tread and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w:t>
            </w:r>
            <w:r w:rsidR="00A07585">
              <w:rPr>
                <w:rFonts w:eastAsia="Calibri" w:cs="Arial"/>
                <w:szCs w:val="20"/>
              </w:rPr>
              <w:t>6.50</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16.</w:t>
            </w:r>
          </w:p>
        </w:tc>
        <w:tc>
          <w:tcPr>
            <w:tcW w:w="7275"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ADA Stair tread and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w:t>
            </w:r>
            <w:r w:rsidR="00A07585">
              <w:rPr>
                <w:rFonts w:eastAsia="Calibri" w:cs="Arial"/>
                <w:szCs w:val="20"/>
              </w:rPr>
              <w:t>30.50</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17.</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24”x24” Rubber Landing Tile Material and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$8.</w:t>
            </w:r>
            <w:r w:rsidR="00A07585">
              <w:rPr>
                <w:rFonts w:eastAsia="Calibri" w:cs="Arial"/>
                <w:szCs w:val="20"/>
              </w:rPr>
              <w:t>25</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18.</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VCT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$0.95</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19.</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VCT Pattern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$1.1</w:t>
            </w:r>
            <w:r w:rsidR="00A07585">
              <w:rPr>
                <w:rFonts w:eastAsia="Calibri" w:cs="Arial"/>
                <w:szCs w:val="20"/>
              </w:rPr>
              <w:t>5</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20.</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LVT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$1.65</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21.</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LVT Pattern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$1.90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22.</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Rubber/Marmoleum Tile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w:t>
            </w:r>
            <w:r w:rsidR="00A07585">
              <w:rPr>
                <w:rFonts w:eastAsia="Calibri" w:cs="Arial"/>
                <w:szCs w:val="20"/>
              </w:rPr>
              <w:t>30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23.</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Sheet Vinyl/Marmoleum Sheet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w:t>
            </w:r>
            <w:r w:rsidR="00A07585">
              <w:rPr>
                <w:rFonts w:eastAsia="Calibri" w:cs="Arial"/>
                <w:szCs w:val="20"/>
              </w:rPr>
              <w:t>8.30</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24.</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Carpet Binding</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w:t>
            </w:r>
            <w:r w:rsidR="00A07585">
              <w:rPr>
                <w:rFonts w:eastAsia="Calibri" w:cs="Arial"/>
                <w:szCs w:val="20"/>
              </w:rPr>
              <w:t>10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25.</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Hourly Labor (Funiture Moving, excessive prep, etc)</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$70.00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hour</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26.</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Overtime Premium for after hours work</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w:t>
            </w:r>
            <w:r w:rsidR="00A07585">
              <w:rPr>
                <w:rFonts w:eastAsia="Calibri" w:cs="Arial"/>
                <w:szCs w:val="20"/>
              </w:rPr>
              <w:t>80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27.</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VIT Process (Lift Systems furniture for carpet install)</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$6.00</w:t>
            </w:r>
          </w:p>
        </w:tc>
        <w:tc>
          <w:tcPr>
            <w:tcW w:w="121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28.</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Travel – Round Trip mileage outside 60 miles of Topeka KS</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$0.5</w:t>
            </w:r>
            <w:r w:rsidR="00A07585">
              <w:rPr>
                <w:rFonts w:eastAsia="Calibri" w:cs="Arial"/>
                <w:szCs w:val="20"/>
              </w:rPr>
              <w:t>9</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mile</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29.</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Diem – Overnight stay outside 60 miles of Topeka KS</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$10</w:t>
            </w:r>
            <w:r w:rsidR="00A07585">
              <w:rPr>
                <w:rFonts w:eastAsia="Calibri" w:cs="Arial"/>
                <w:szCs w:val="20"/>
              </w:rPr>
              <w:t>5.00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man</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30.</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Dumpster Set and Removal Fee</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$700.00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set.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31.</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Add cost for cut order on all sheet goods</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$2.</w:t>
            </w:r>
            <w:r w:rsidR="00A07585">
              <w:rPr>
                <w:rFonts w:eastAsia="Calibri" w:cs="Arial"/>
                <w:szCs w:val="20"/>
              </w:rPr>
              <w:t>46</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32.</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Add for custom backing (Shaw/Patcraft EPBL – 150 sqyd Min)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$5.</w:t>
            </w:r>
            <w:r w:rsidR="00A07585">
              <w:rPr>
                <w:rFonts w:eastAsia="Calibri" w:cs="Arial"/>
                <w:szCs w:val="20"/>
              </w:rPr>
              <w:t>40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33.</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Additional factory applied adhesive/releasable tabs for carpet tile</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$1.50</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yd.</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34.</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Painted Gamelines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A07585"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$3.15</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35.</w:t>
            </w:r>
          </w:p>
        </w:tc>
        <w:tc>
          <w:tcPr>
            <w:tcW w:w="7275"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Heat weld material/labor</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$3.</w:t>
            </w:r>
            <w:r w:rsidR="00A07585">
              <w:rPr>
                <w:rFonts w:eastAsia="Calibri" w:cs="Arial"/>
                <w:szCs w:val="20"/>
              </w:rPr>
              <w:t>15</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36.</w:t>
            </w:r>
          </w:p>
        </w:tc>
        <w:tc>
          <w:tcPr>
            <w:tcW w:w="7275" w:type="dxa"/>
            <w:tcBorders>
              <w:top w:val="nil"/>
              <w:left w:val="nil"/>
              <w:bottom w:val="nil"/>
              <w:right w:val="nil"/>
            </w:tcBorders>
            <w:shd w:val="clear" w:color="auto" w:fill="auto"/>
            <w:vAlign w:val="bottom"/>
          </w:tcPr>
          <w:p w:rsidR="001B373E"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Sheet vinyl cove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w:t>
            </w:r>
            <w:r w:rsidR="00A07585">
              <w:rPr>
                <w:rFonts w:eastAsia="Calibri" w:cs="Arial"/>
                <w:szCs w:val="20"/>
              </w:rPr>
              <w:t>9.00</w:t>
            </w:r>
          </w:p>
        </w:tc>
        <w:tc>
          <w:tcPr>
            <w:tcW w:w="1212" w:type="dxa"/>
            <w:tcBorders>
              <w:top w:val="nil"/>
              <w:left w:val="nil"/>
              <w:bottom w:val="nil"/>
              <w:right w:val="nil"/>
            </w:tcBorders>
            <w:shd w:val="clear" w:color="auto" w:fill="auto"/>
            <w:vAlign w:val="bottom"/>
          </w:tcPr>
          <w:p w:rsidR="001B373E"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37.</w:t>
            </w:r>
          </w:p>
        </w:tc>
        <w:tc>
          <w:tcPr>
            <w:tcW w:w="7275" w:type="dxa"/>
            <w:tcBorders>
              <w:top w:val="nil"/>
              <w:left w:val="nil"/>
              <w:bottom w:val="nil"/>
              <w:right w:val="nil"/>
            </w:tcBorders>
            <w:shd w:val="clear" w:color="auto" w:fill="auto"/>
            <w:vAlign w:val="bottom"/>
          </w:tcPr>
          <w:p w:rsidR="001B373E"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Porcelain Wall Tile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$5.</w:t>
            </w:r>
            <w:r w:rsidR="00A07585">
              <w:rPr>
                <w:rFonts w:eastAsia="Calibri" w:cs="Arial"/>
                <w:szCs w:val="20"/>
              </w:rPr>
              <w:t>25</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39.</w:t>
            </w:r>
          </w:p>
        </w:tc>
        <w:tc>
          <w:tcPr>
            <w:tcW w:w="7275" w:type="dxa"/>
            <w:tcBorders>
              <w:top w:val="nil"/>
              <w:left w:val="nil"/>
              <w:bottom w:val="nil"/>
              <w:right w:val="nil"/>
            </w:tcBorders>
            <w:shd w:val="clear" w:color="auto" w:fill="auto"/>
            <w:vAlign w:val="bottom"/>
          </w:tcPr>
          <w:p w:rsidR="001B373E"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Porcelain Floor Tile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$5.</w:t>
            </w:r>
            <w:r w:rsidR="00A07585">
              <w:rPr>
                <w:rFonts w:eastAsia="Calibri" w:cs="Arial"/>
                <w:szCs w:val="20"/>
              </w:rPr>
              <w:t>75</w:t>
            </w:r>
          </w:p>
        </w:tc>
        <w:tc>
          <w:tcPr>
            <w:tcW w:w="1212" w:type="dxa"/>
            <w:tcBorders>
              <w:top w:val="nil"/>
              <w:left w:val="nil"/>
              <w:bottom w:val="nil"/>
              <w:right w:val="nil"/>
            </w:tcBorders>
            <w:shd w:val="clear" w:color="auto" w:fill="auto"/>
            <w:vAlign w:val="bottom"/>
          </w:tcPr>
          <w:p w:rsidR="001B373E" w:rsidRPr="00FA02BA" w:rsidRDefault="008A4BA2"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40.</w:t>
            </w:r>
          </w:p>
        </w:tc>
        <w:tc>
          <w:tcPr>
            <w:tcW w:w="7275" w:type="dxa"/>
            <w:tcBorders>
              <w:top w:val="nil"/>
              <w:left w:val="nil"/>
              <w:bottom w:val="nil"/>
              <w:right w:val="nil"/>
            </w:tcBorders>
            <w:shd w:val="clear" w:color="auto" w:fill="auto"/>
            <w:vAlign w:val="bottom"/>
          </w:tcPr>
          <w:p w:rsidR="001B373E"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Porcelain Tile Pattern or Large Format Installation upcharge</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$1.45</w:t>
            </w:r>
          </w:p>
        </w:tc>
        <w:tc>
          <w:tcPr>
            <w:tcW w:w="1212" w:type="dxa"/>
            <w:tcBorders>
              <w:top w:val="nil"/>
              <w:left w:val="nil"/>
              <w:bottom w:val="nil"/>
              <w:right w:val="nil"/>
            </w:tcBorders>
            <w:shd w:val="clear" w:color="auto" w:fill="auto"/>
            <w:vAlign w:val="bottom"/>
          </w:tcPr>
          <w:p w:rsidR="001B373E"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1B373E"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41.</w:t>
            </w:r>
          </w:p>
        </w:tc>
        <w:tc>
          <w:tcPr>
            <w:tcW w:w="7275" w:type="dxa"/>
            <w:tcBorders>
              <w:top w:val="nil"/>
              <w:left w:val="nil"/>
              <w:bottom w:val="nil"/>
              <w:right w:val="nil"/>
            </w:tcBorders>
            <w:shd w:val="clear" w:color="auto" w:fill="auto"/>
            <w:vAlign w:val="bottom"/>
          </w:tcPr>
          <w:p w:rsidR="001B373E"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Poercelain Tile base installation</w:t>
            </w:r>
          </w:p>
        </w:tc>
        <w:tc>
          <w:tcPr>
            <w:tcW w:w="1734" w:type="dxa"/>
            <w:tcBorders>
              <w:top w:val="single" w:sz="4" w:space="0" w:color="auto"/>
              <w:left w:val="nil"/>
              <w:bottom w:val="single" w:sz="4" w:space="0" w:color="auto"/>
              <w:right w:val="nil"/>
            </w:tcBorders>
            <w:shd w:val="clear" w:color="auto" w:fill="auto"/>
            <w:vAlign w:val="bottom"/>
          </w:tcPr>
          <w:p w:rsidR="001B373E"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$3.</w:t>
            </w:r>
            <w:r w:rsidR="00A07585">
              <w:rPr>
                <w:rFonts w:eastAsia="Calibri" w:cs="Arial"/>
                <w:szCs w:val="20"/>
              </w:rPr>
              <w:t>15</w:t>
            </w:r>
          </w:p>
        </w:tc>
        <w:tc>
          <w:tcPr>
            <w:tcW w:w="1212" w:type="dxa"/>
            <w:tcBorders>
              <w:top w:val="nil"/>
              <w:left w:val="nil"/>
              <w:bottom w:val="nil"/>
              <w:right w:val="nil"/>
            </w:tcBorders>
            <w:shd w:val="clear" w:color="auto" w:fill="auto"/>
            <w:vAlign w:val="bottom"/>
          </w:tcPr>
          <w:p w:rsidR="001B373E"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lin ft.</w:t>
            </w:r>
          </w:p>
        </w:tc>
      </w:tr>
      <w:tr w:rsidR="00FA02BA" w:rsidRPr="00FA02BA" w:rsidTr="00FA02BA">
        <w:trPr>
          <w:trHeight w:val="303"/>
        </w:trPr>
        <w:tc>
          <w:tcPr>
            <w:tcW w:w="502" w:type="dxa"/>
            <w:tcBorders>
              <w:top w:val="nil"/>
              <w:left w:val="nil"/>
              <w:bottom w:val="nil"/>
              <w:right w:val="nil"/>
            </w:tcBorders>
            <w:shd w:val="clear" w:color="auto" w:fill="auto"/>
            <w:vAlign w:val="bottom"/>
          </w:tcPr>
          <w:p w:rsidR="00C53367"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42.</w:t>
            </w:r>
          </w:p>
        </w:tc>
        <w:tc>
          <w:tcPr>
            <w:tcW w:w="7275" w:type="dxa"/>
            <w:tcBorders>
              <w:top w:val="nil"/>
              <w:left w:val="nil"/>
              <w:bottom w:val="nil"/>
              <w:right w:val="nil"/>
            </w:tcBorders>
            <w:shd w:val="clear" w:color="auto" w:fill="auto"/>
            <w:vAlign w:val="bottom"/>
          </w:tcPr>
          <w:p w:rsidR="00C53367" w:rsidRPr="00FA02BA" w:rsidRDefault="009D0F91"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Porcelain Tile Demolition</w:t>
            </w:r>
          </w:p>
        </w:tc>
        <w:tc>
          <w:tcPr>
            <w:tcW w:w="1734" w:type="dxa"/>
            <w:tcBorders>
              <w:top w:val="single" w:sz="4" w:space="0" w:color="auto"/>
              <w:left w:val="nil"/>
              <w:bottom w:val="single" w:sz="4" w:space="0" w:color="auto"/>
              <w:right w:val="nil"/>
            </w:tcBorders>
            <w:shd w:val="clear" w:color="auto" w:fill="auto"/>
            <w:vAlign w:val="bottom"/>
          </w:tcPr>
          <w:p w:rsidR="00C53367" w:rsidRPr="00FA02BA" w:rsidRDefault="00F97434"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$3.</w:t>
            </w:r>
            <w:r w:rsidR="00A07585">
              <w:rPr>
                <w:rFonts w:eastAsia="Calibri" w:cs="Arial"/>
                <w:szCs w:val="20"/>
              </w:rPr>
              <w:t>30</w:t>
            </w:r>
          </w:p>
        </w:tc>
        <w:tc>
          <w:tcPr>
            <w:tcW w:w="1212" w:type="dxa"/>
            <w:tcBorders>
              <w:top w:val="nil"/>
              <w:left w:val="nil"/>
              <w:bottom w:val="nil"/>
              <w:right w:val="nil"/>
            </w:tcBorders>
            <w:shd w:val="clear" w:color="auto" w:fill="auto"/>
            <w:vAlign w:val="bottom"/>
          </w:tcPr>
          <w:p w:rsidR="00C53367" w:rsidRPr="00FA02BA" w:rsidRDefault="00C53367"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sidRPr="00FA02BA">
              <w:rPr>
                <w:rFonts w:eastAsia="Calibri" w:cs="Arial"/>
                <w:szCs w:val="20"/>
              </w:rPr>
              <w:t>Per sq ft.</w:t>
            </w:r>
          </w:p>
        </w:tc>
      </w:tr>
      <w:tr w:rsidR="00A07585" w:rsidRPr="00FA02BA" w:rsidTr="00FA02BA">
        <w:trPr>
          <w:trHeight w:val="303"/>
        </w:trPr>
        <w:tc>
          <w:tcPr>
            <w:tcW w:w="502" w:type="dxa"/>
            <w:tcBorders>
              <w:top w:val="nil"/>
              <w:left w:val="nil"/>
              <w:bottom w:val="nil"/>
              <w:right w:val="nil"/>
            </w:tcBorders>
            <w:shd w:val="clear" w:color="auto" w:fill="auto"/>
            <w:vAlign w:val="bottom"/>
          </w:tcPr>
          <w:p w:rsidR="00A07585" w:rsidRPr="00FA02BA" w:rsidRDefault="00A07585"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Pr>
                <w:rFonts w:eastAsia="Calibri" w:cs="Arial"/>
                <w:szCs w:val="20"/>
              </w:rPr>
              <w:t>43.</w:t>
            </w:r>
          </w:p>
        </w:tc>
        <w:tc>
          <w:tcPr>
            <w:tcW w:w="7275" w:type="dxa"/>
            <w:tcBorders>
              <w:top w:val="nil"/>
              <w:left w:val="nil"/>
              <w:bottom w:val="nil"/>
              <w:right w:val="nil"/>
            </w:tcBorders>
            <w:shd w:val="clear" w:color="auto" w:fill="auto"/>
            <w:vAlign w:val="bottom"/>
          </w:tcPr>
          <w:p w:rsidR="00A07585" w:rsidRPr="00FA02BA" w:rsidRDefault="00A07585"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Pr>
                <w:rFonts w:eastAsia="Calibri" w:cs="Arial"/>
                <w:szCs w:val="20"/>
              </w:rPr>
              <w:t>Stair Nosing Material and Installation Labor</w:t>
            </w:r>
          </w:p>
        </w:tc>
        <w:tc>
          <w:tcPr>
            <w:tcW w:w="1734" w:type="dxa"/>
            <w:tcBorders>
              <w:top w:val="single" w:sz="4" w:space="0" w:color="auto"/>
              <w:left w:val="nil"/>
              <w:bottom w:val="single" w:sz="4" w:space="0" w:color="auto"/>
              <w:right w:val="nil"/>
            </w:tcBorders>
            <w:shd w:val="clear" w:color="auto" w:fill="auto"/>
            <w:vAlign w:val="bottom"/>
          </w:tcPr>
          <w:p w:rsidR="00A07585" w:rsidRDefault="00A07585" w:rsidP="00FA02BA">
            <w:pPr>
              <w:tabs>
                <w:tab w:val="left" w:pos="450"/>
                <w:tab w:val="left" w:pos="1710"/>
                <w:tab w:val="left" w:pos="2610"/>
                <w:tab w:val="left" w:pos="3600"/>
                <w:tab w:val="left" w:pos="4500"/>
                <w:tab w:val="left" w:pos="6120"/>
                <w:tab w:val="left" w:pos="7560"/>
                <w:tab w:val="left" w:pos="8010"/>
                <w:tab w:val="left" w:pos="9000"/>
                <w:tab w:val="left" w:pos="10791"/>
              </w:tabs>
              <w:jc w:val="center"/>
              <w:rPr>
                <w:rFonts w:eastAsia="Calibri" w:cs="Arial"/>
                <w:szCs w:val="20"/>
              </w:rPr>
            </w:pPr>
            <w:r>
              <w:rPr>
                <w:rFonts w:eastAsia="Calibri" w:cs="Arial"/>
                <w:szCs w:val="20"/>
              </w:rPr>
              <w:t>$8.50</w:t>
            </w:r>
          </w:p>
        </w:tc>
        <w:tc>
          <w:tcPr>
            <w:tcW w:w="1212" w:type="dxa"/>
            <w:tcBorders>
              <w:top w:val="nil"/>
              <w:left w:val="nil"/>
              <w:bottom w:val="nil"/>
              <w:right w:val="nil"/>
            </w:tcBorders>
            <w:shd w:val="clear" w:color="auto" w:fill="auto"/>
            <w:vAlign w:val="bottom"/>
          </w:tcPr>
          <w:p w:rsidR="00A07585" w:rsidRPr="00FA02BA" w:rsidRDefault="00A07585" w:rsidP="00FA02BA">
            <w:pPr>
              <w:tabs>
                <w:tab w:val="left" w:pos="450"/>
                <w:tab w:val="left" w:pos="1710"/>
                <w:tab w:val="left" w:pos="2610"/>
                <w:tab w:val="left" w:pos="3600"/>
                <w:tab w:val="left" w:pos="4500"/>
                <w:tab w:val="left" w:pos="6120"/>
                <w:tab w:val="left" w:pos="7560"/>
                <w:tab w:val="left" w:pos="8010"/>
                <w:tab w:val="left" w:pos="9000"/>
                <w:tab w:val="left" w:pos="10791"/>
              </w:tabs>
              <w:jc w:val="left"/>
              <w:rPr>
                <w:rFonts w:eastAsia="Calibri" w:cs="Arial"/>
                <w:szCs w:val="20"/>
              </w:rPr>
            </w:pPr>
            <w:r>
              <w:rPr>
                <w:rFonts w:eastAsia="Calibri" w:cs="Arial"/>
                <w:szCs w:val="20"/>
              </w:rPr>
              <w:t xml:space="preserve">Per lin ft. </w:t>
            </w:r>
          </w:p>
        </w:tc>
      </w:tr>
    </w:tbl>
    <w:p w:rsidR="003F7F6B" w:rsidRPr="00A07585" w:rsidRDefault="003F7F6B" w:rsidP="00A07585">
      <w:pPr>
        <w:tabs>
          <w:tab w:val="left" w:pos="450"/>
          <w:tab w:val="left" w:pos="1710"/>
          <w:tab w:val="left" w:pos="2610"/>
          <w:tab w:val="left" w:pos="3600"/>
          <w:tab w:val="left" w:pos="4500"/>
          <w:tab w:val="left" w:pos="6120"/>
          <w:tab w:val="left" w:pos="7560"/>
          <w:tab w:val="left" w:pos="8010"/>
          <w:tab w:val="left" w:pos="9000"/>
          <w:tab w:val="left" w:pos="10791"/>
        </w:tabs>
        <w:rPr>
          <w:rFonts w:cs="Arial"/>
          <w:szCs w:val="20"/>
        </w:rPr>
      </w:pPr>
    </w:p>
    <w:p w:rsidR="00F04AE1" w:rsidRPr="00B71F2D" w:rsidRDefault="00811AA4" w:rsidP="00530003">
      <w:pPr>
        <w:rPr>
          <w:sz w:val="16"/>
        </w:rPr>
      </w:pPr>
      <w:r>
        <w:rPr>
          <w:sz w:val="16"/>
        </w:rPr>
        <w:br w:type="page"/>
      </w:r>
      <w:r w:rsidR="00F04AE1" w:rsidRPr="00B71F2D">
        <w:rPr>
          <w:sz w:val="16"/>
        </w:rPr>
        <w:lastRenderedPageBreak/>
        <w:t>State of Kansas</w:t>
      </w:r>
    </w:p>
    <w:p w:rsidR="00F04AE1" w:rsidRPr="00B71F2D" w:rsidRDefault="00F04AE1" w:rsidP="00530003">
      <w:pPr>
        <w:rPr>
          <w:sz w:val="16"/>
        </w:rPr>
      </w:pPr>
      <w:r w:rsidRPr="008769F0">
        <w:rPr>
          <w:sz w:val="16"/>
        </w:rPr>
        <w:t>Department</w:t>
      </w:r>
      <w:r w:rsidRPr="00B71F2D">
        <w:rPr>
          <w:sz w:val="16"/>
        </w:rPr>
        <w:t xml:space="preserve"> of </w:t>
      </w:r>
      <w:r w:rsidRPr="008769F0">
        <w:rPr>
          <w:sz w:val="16"/>
        </w:rPr>
        <w:t>Administration</w:t>
      </w:r>
    </w:p>
    <w:p w:rsidR="00F04AE1" w:rsidRPr="00B71F2D" w:rsidRDefault="00F04AE1" w:rsidP="00530003">
      <w:pPr>
        <w:rPr>
          <w:sz w:val="16"/>
        </w:rPr>
      </w:pPr>
      <w:r w:rsidRPr="00B71F2D">
        <w:rPr>
          <w:sz w:val="16"/>
        </w:rPr>
        <w:t>DA-146a    (</w:t>
      </w:r>
      <w:r>
        <w:rPr>
          <w:sz w:val="16"/>
        </w:rPr>
        <w:t xml:space="preserve">Rev. </w:t>
      </w:r>
      <w:r>
        <w:rPr>
          <w:rFonts w:cs="Arial"/>
          <w:sz w:val="16"/>
          <w:szCs w:val="16"/>
        </w:rPr>
        <w:t>06-12</w:t>
      </w:r>
      <w:r>
        <w:rPr>
          <w:sz w:val="16"/>
        </w:rPr>
        <w:t>)</w:t>
      </w:r>
    </w:p>
    <w:p w:rsidR="00F04AE1" w:rsidRPr="00B71F2D" w:rsidRDefault="00F04AE1" w:rsidP="00530003">
      <w:pPr>
        <w:jc w:val="center"/>
        <w:rPr>
          <w:b/>
          <w:sz w:val="16"/>
        </w:rPr>
      </w:pPr>
      <w:r>
        <w:rPr>
          <w:b/>
          <w:sz w:val="16"/>
        </w:rPr>
        <w:t>CONTRACTUAL PROVISIONS ATTACHMENT</w:t>
      </w:r>
    </w:p>
    <w:p w:rsidR="00F04AE1" w:rsidRPr="00B71F2D" w:rsidRDefault="00F04AE1" w:rsidP="0053000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rPr>
          <w:sz w:val="16"/>
        </w:rPr>
      </w:pPr>
    </w:p>
    <w:p w:rsidR="00F04AE1" w:rsidRPr="00B71F2D" w:rsidRDefault="00F04AE1" w:rsidP="00530003">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rPr>
          <w:sz w:val="16"/>
        </w:rPr>
      </w:pPr>
      <w:r>
        <w:rPr>
          <w:sz w:val="16"/>
        </w:rPr>
        <w:t>Important:</w:t>
      </w:r>
      <w:r>
        <w:rPr>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F04AE1" w:rsidRPr="00B71F2D" w:rsidRDefault="00F04AE1" w:rsidP="0053000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rPr>
          <w:sz w:val="16"/>
        </w:rPr>
      </w:pPr>
    </w:p>
    <w:p w:rsidR="00F04AE1" w:rsidRPr="00B71F2D" w:rsidRDefault="00F04AE1" w:rsidP="005300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sz w:val="16"/>
        </w:rPr>
      </w:pPr>
      <w:r>
        <w:rPr>
          <w:sz w:val="16"/>
        </w:rPr>
        <w:tab/>
        <w:t xml:space="preserve">"The Provisions found in Contractual Provisions Attachment (Form DA-146a, Rev. </w:t>
      </w:r>
      <w:r>
        <w:rPr>
          <w:rFonts w:cs="Arial"/>
          <w:sz w:val="16"/>
          <w:szCs w:val="16"/>
        </w:rPr>
        <w:t>06-12</w:t>
      </w:r>
      <w:r>
        <w:rPr>
          <w:sz w:val="16"/>
        </w:rPr>
        <w:t>), which is attached hereto, are hereby incorporated in this contract and made a part thereof."</w:t>
      </w:r>
    </w:p>
    <w:p w:rsidR="00F04AE1" w:rsidRPr="00B71F2D" w:rsidRDefault="00F04AE1" w:rsidP="0053000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rPr>
          <w:sz w:val="16"/>
        </w:rPr>
      </w:pPr>
    </w:p>
    <w:p w:rsidR="00F04AE1" w:rsidRPr="00B71F2D" w:rsidRDefault="00F04AE1" w:rsidP="00530003">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rPr>
          <w:sz w:val="16"/>
        </w:rPr>
      </w:pPr>
      <w:r>
        <w:rPr>
          <w:sz w:val="16"/>
        </w:rPr>
        <w:tab/>
        <w:t xml:space="preserve">The parties agree that the following provisions are hereby incorporated into the contract to which it is attached and made a part thereof, said contract being the </w:t>
      </w:r>
      <w:r>
        <w:rPr>
          <w:rFonts w:cs="Arial"/>
          <w:sz w:val="16"/>
          <w:szCs w:val="16"/>
        </w:rPr>
        <w:t>_____</w:t>
      </w:r>
      <w:r>
        <w:rPr>
          <w:sz w:val="16"/>
        </w:rPr>
        <w:t xml:space="preserve"> day of </w:t>
      </w:r>
      <w:r>
        <w:rPr>
          <w:rFonts w:cs="Arial"/>
          <w:sz w:val="16"/>
          <w:szCs w:val="16"/>
        </w:rPr>
        <w:t>____________________, 20</w:t>
      </w:r>
      <w:r>
        <w:rPr>
          <w:rFonts w:cs="Arial"/>
          <w:sz w:val="16"/>
          <w:szCs w:val="16"/>
          <w:u w:val="single"/>
        </w:rPr>
        <w:t>_____</w:t>
      </w:r>
      <w:r>
        <w:rPr>
          <w:rFonts w:cs="Arial"/>
          <w:sz w:val="16"/>
          <w:szCs w:val="16"/>
        </w:rPr>
        <w:t>.</w:t>
      </w:r>
    </w:p>
    <w:p w:rsidR="00F04AE1" w:rsidRPr="00B71F2D" w:rsidRDefault="00F04AE1" w:rsidP="00530003">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sz w:val="16"/>
        </w:rPr>
        <w:t xml:space="preserve"> 1.</w:t>
      </w:r>
      <w:r>
        <w:rPr>
          <w:sz w:val="16"/>
        </w:rPr>
        <w:tab/>
      </w:r>
      <w:r>
        <w:rPr>
          <w:b/>
          <w:sz w:val="16"/>
          <w:u w:val="single"/>
        </w:rPr>
        <w:t>Terms Herein Controlling Provisions</w:t>
      </w:r>
      <w:r>
        <w:rPr>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Pr>
          <w:rFonts w:cs="Arial"/>
          <w:sz w:val="16"/>
          <w:szCs w:val="16"/>
        </w:rPr>
        <w:t xml:space="preserve">  </w:t>
      </w:r>
      <w:r w:rsidRPr="000E1C56">
        <w:rPr>
          <w:rFonts w:cs="Arial"/>
          <w:sz w:val="16"/>
          <w:szCs w:val="16"/>
        </w:rPr>
        <w:t>Any terms that conflict or could be interpreted to conflict with this attachment are nullified.</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sidRPr="00B71F2D">
        <w:rPr>
          <w:sz w:val="16"/>
        </w:rPr>
        <w:t xml:space="preserve"> 2.</w:t>
      </w:r>
      <w:r w:rsidRPr="00B71F2D">
        <w:rPr>
          <w:sz w:val="16"/>
        </w:rPr>
        <w:tab/>
      </w:r>
      <w:r>
        <w:rPr>
          <w:b/>
          <w:sz w:val="16"/>
          <w:u w:val="single"/>
        </w:rPr>
        <w:t>Kansas Law</w:t>
      </w:r>
      <w:r>
        <w:rPr>
          <w:rFonts w:cs="Arial"/>
          <w:b/>
          <w:bCs/>
          <w:sz w:val="16"/>
          <w:szCs w:val="16"/>
          <w:u w:val="single"/>
        </w:rPr>
        <w:t xml:space="preserve"> </w:t>
      </w:r>
      <w:r w:rsidRPr="000E1C56">
        <w:rPr>
          <w:rFonts w:cs="Arial"/>
          <w:b/>
          <w:bCs/>
          <w:iCs/>
          <w:sz w:val="16"/>
          <w:szCs w:val="16"/>
          <w:u w:val="single"/>
        </w:rPr>
        <w:t>and Venue</w:t>
      </w:r>
      <w:r w:rsidRPr="00B71F2D">
        <w:rPr>
          <w:rFonts w:cs="Arial"/>
          <w:sz w:val="16"/>
          <w:szCs w:val="16"/>
        </w:rPr>
        <w:t xml:space="preserve">:  </w:t>
      </w:r>
      <w:r w:rsidRPr="000E1C56">
        <w:rPr>
          <w:rFonts w:cs="Arial"/>
          <w:iCs/>
          <w:sz w:val="16"/>
          <w:szCs w:val="16"/>
        </w:rPr>
        <w:t>This contract</w:t>
      </w:r>
      <w:r w:rsidRPr="000E1C56">
        <w:rPr>
          <w:sz w:val="16"/>
        </w:rPr>
        <w:t xml:space="preserve"> </w:t>
      </w:r>
      <w:r w:rsidRPr="00B71F2D">
        <w:rPr>
          <w:sz w:val="16"/>
        </w:rPr>
        <w:t>shall be subject to, governed by, and construed according to the laws of the State of Kansas</w:t>
      </w:r>
      <w:r w:rsidRPr="000E1C56">
        <w:rPr>
          <w:rFonts w:cs="Arial"/>
          <w:iCs/>
          <w:sz w:val="16"/>
          <w:szCs w:val="16"/>
        </w:rPr>
        <w:t>, and jurisdiction and venue of any suit in connection with this contract shall reside only in courts located in the State of Kansas.</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sz w:val="16"/>
        </w:rPr>
        <w:t xml:space="preserve"> 3.</w:t>
      </w:r>
      <w:r>
        <w:rPr>
          <w:sz w:val="16"/>
        </w:rPr>
        <w:tab/>
      </w:r>
      <w:r>
        <w:rPr>
          <w:b/>
          <w:sz w:val="16"/>
          <w:u w:val="single"/>
        </w:rPr>
        <w:t>Termination Due To Lack Of Funding Appropriation</w:t>
      </w:r>
      <w:r>
        <w:rPr>
          <w:sz w:val="16"/>
        </w:rPr>
        <w:t>:  If, in the judgment of the Director of Accounts and Reports, Department of Administration, sufficient funds are not appropriated to continue the function performed in this agreement and for the payment of the charges</w:t>
      </w:r>
      <w:r w:rsidRPr="00B71F2D">
        <w:rPr>
          <w:strike/>
          <w:sz w:val="16"/>
        </w:rPr>
        <w:t xml:space="preserve"> </w:t>
      </w:r>
      <w:r w:rsidRPr="000E1C56">
        <w:rPr>
          <w:sz w:val="16"/>
        </w:rPr>
        <w:t>hereunder</w:t>
      </w:r>
      <w:r w:rsidRPr="00B71F2D">
        <w:rPr>
          <w:sz w:val="16"/>
        </w:rPr>
        <w:t>,</w:t>
      </w:r>
      <w:r w:rsidRPr="000E1C56">
        <w:rPr>
          <w:sz w:val="16"/>
        </w:rPr>
        <w:t xml:space="preserve"> </w:t>
      </w:r>
      <w:r w:rsidRPr="00B71F2D">
        <w:rPr>
          <w:sz w:val="16"/>
        </w:rPr>
        <w:t xml:space="preserve">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w:t>
      </w:r>
      <w:r>
        <w:rPr>
          <w:sz w:val="16"/>
        </w:rPr>
        <w:t xml:space="preserve">fiscal year.  Contractor shall have the right, at the end of such fiscal year, to take possession of any equipment provided </w:t>
      </w:r>
      <w:r w:rsidRPr="00B71F2D">
        <w:rPr>
          <w:sz w:val="16"/>
        </w:rPr>
        <w:t xml:space="preserve">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1C56">
        <w:rPr>
          <w:rFonts w:cs="Arial"/>
          <w:sz w:val="16"/>
          <w:szCs w:val="16"/>
        </w:rPr>
        <w:t xml:space="preserve">the </w:t>
      </w:r>
      <w:r w:rsidRPr="00B71F2D">
        <w:rPr>
          <w:sz w:val="16"/>
        </w:rPr>
        <w:t>State's current fiscal year.  The termination of the contract pursuant to this paragraph shall not cause any penalty to be charged to the agency or the contractor.</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u w:val="single"/>
        </w:rPr>
      </w:pPr>
      <w:r>
        <w:rPr>
          <w:sz w:val="16"/>
        </w:rPr>
        <w:t xml:space="preserve"> 4.</w:t>
      </w:r>
      <w:r>
        <w:rPr>
          <w:sz w:val="16"/>
        </w:rPr>
        <w:tab/>
      </w:r>
      <w:r>
        <w:rPr>
          <w:b/>
          <w:sz w:val="16"/>
          <w:u w:val="single"/>
        </w:rPr>
        <w:t>Disclaimer Of Liability</w:t>
      </w:r>
      <w:r>
        <w:rPr>
          <w:sz w:val="16"/>
        </w:rPr>
        <w:t xml:space="preserve">:  </w:t>
      </w:r>
      <w:r w:rsidRPr="000E1C56">
        <w:rPr>
          <w:rFonts w:cs="Arial"/>
          <w:iCs/>
          <w:sz w:val="16"/>
          <w:szCs w:val="16"/>
        </w:rPr>
        <w:t>No provision of this contract will be given effect that attempts to require</w:t>
      </w:r>
      <w:r w:rsidRPr="000E1C56">
        <w:rPr>
          <w:sz w:val="16"/>
        </w:rPr>
        <w:t xml:space="preserve"> </w:t>
      </w:r>
      <w:r w:rsidRPr="00B71F2D">
        <w:rPr>
          <w:sz w:val="16"/>
        </w:rPr>
        <w:t xml:space="preserve">the State of Kansas </w:t>
      </w:r>
      <w:r w:rsidRPr="00B71F2D">
        <w:rPr>
          <w:rFonts w:cs="Arial"/>
          <w:sz w:val="16"/>
          <w:szCs w:val="16"/>
        </w:rPr>
        <w:t>or its</w:t>
      </w:r>
      <w:r>
        <w:rPr>
          <w:rFonts w:cs="Arial"/>
          <w:sz w:val="16"/>
          <w:szCs w:val="16"/>
        </w:rPr>
        <w:t xml:space="preserve"> agencies </w:t>
      </w:r>
      <w:r w:rsidRPr="000E1C56">
        <w:rPr>
          <w:rFonts w:cs="Arial"/>
          <w:iCs/>
          <w:sz w:val="16"/>
          <w:szCs w:val="16"/>
        </w:rPr>
        <w:t>to</w:t>
      </w:r>
      <w:r w:rsidRPr="00B71F2D">
        <w:rPr>
          <w:rFonts w:cs="Arial"/>
          <w:sz w:val="16"/>
          <w:szCs w:val="16"/>
        </w:rPr>
        <w:t xml:space="preserve"> </w:t>
      </w:r>
      <w:r w:rsidRPr="000E1C56">
        <w:rPr>
          <w:rFonts w:cs="Arial"/>
          <w:sz w:val="16"/>
          <w:szCs w:val="16"/>
        </w:rPr>
        <w:t>defend</w:t>
      </w:r>
      <w:r w:rsidRPr="00B71F2D">
        <w:rPr>
          <w:rFonts w:cs="Arial"/>
          <w:sz w:val="16"/>
          <w:szCs w:val="16"/>
        </w:rPr>
        <w:t>,</w:t>
      </w:r>
      <w:r w:rsidRPr="00B71F2D">
        <w:rPr>
          <w:sz w:val="16"/>
        </w:rPr>
        <w:t xml:space="preserve"> hold harmless</w:t>
      </w:r>
      <w:r>
        <w:rPr>
          <w:rFonts w:cs="Arial"/>
          <w:sz w:val="16"/>
          <w:szCs w:val="16"/>
        </w:rPr>
        <w:t>,</w:t>
      </w:r>
      <w:r>
        <w:rPr>
          <w:sz w:val="16"/>
        </w:rPr>
        <w:t xml:space="preserve"> or indemnify any contractor </w:t>
      </w:r>
      <w:r w:rsidRPr="000E1C56">
        <w:rPr>
          <w:rFonts w:cs="Arial"/>
          <w:iCs/>
          <w:sz w:val="16"/>
          <w:szCs w:val="16"/>
        </w:rPr>
        <w:t>or third party for any acts or omissions</w:t>
      </w:r>
      <w:r w:rsidRPr="00B71F2D">
        <w:rPr>
          <w:rFonts w:cs="Arial"/>
          <w:sz w:val="16"/>
          <w:szCs w:val="16"/>
        </w:rPr>
        <w:t>.</w:t>
      </w:r>
      <w:r>
        <w:rPr>
          <w:rFonts w:cs="Arial"/>
          <w:sz w:val="16"/>
          <w:szCs w:val="16"/>
        </w:rPr>
        <w:t xml:space="preserve"> </w:t>
      </w:r>
      <w:r w:rsidRPr="000E1C56">
        <w:rPr>
          <w:rFonts w:cs="Arial"/>
          <w:iCs/>
          <w:sz w:val="16"/>
          <w:szCs w:val="16"/>
        </w:rPr>
        <w:t xml:space="preserve">The </w:t>
      </w:r>
      <w:r w:rsidRPr="000E1C56">
        <w:rPr>
          <w:sz w:val="16"/>
        </w:rPr>
        <w:t xml:space="preserve">liability </w:t>
      </w:r>
      <w:r w:rsidRPr="000E1C56">
        <w:rPr>
          <w:rFonts w:cs="Arial"/>
          <w:iCs/>
          <w:sz w:val="16"/>
          <w:szCs w:val="16"/>
        </w:rPr>
        <w:t>of the State of Kansas is defined</w:t>
      </w:r>
      <w:r w:rsidRPr="000E1C56">
        <w:rPr>
          <w:sz w:val="16"/>
        </w:rPr>
        <w:t xml:space="preserve"> </w:t>
      </w:r>
      <w:r w:rsidRPr="00B71F2D">
        <w:rPr>
          <w:sz w:val="16"/>
        </w:rPr>
        <w:t xml:space="preserve">under the Kansas Tort Claims Act (K.S.A. 75-6101 </w:t>
      </w:r>
      <w:r>
        <w:rPr>
          <w:sz w:val="16"/>
          <w:u w:val="single"/>
        </w:rPr>
        <w:t>et</w:t>
      </w:r>
      <w:r>
        <w:rPr>
          <w:sz w:val="16"/>
        </w:rPr>
        <w:t xml:space="preserve"> </w:t>
      </w:r>
      <w:r>
        <w:rPr>
          <w:sz w:val="16"/>
          <w:u w:val="single"/>
        </w:rPr>
        <w:t>seq.</w:t>
      </w:r>
      <w:r>
        <w:rPr>
          <w:sz w:val="16"/>
        </w:rPr>
        <w:t>).</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u w:val="single"/>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sz w:val="16"/>
        </w:rPr>
        <w:t xml:space="preserve"> 5.</w:t>
      </w:r>
      <w:r>
        <w:rPr>
          <w:sz w:val="16"/>
        </w:rPr>
        <w:tab/>
      </w:r>
      <w:r>
        <w:rPr>
          <w:b/>
          <w:sz w:val="16"/>
          <w:u w:val="single"/>
        </w:rPr>
        <w:t>Anti-Discrimination Clause</w:t>
      </w:r>
      <w:r>
        <w:rPr>
          <w:sz w:val="16"/>
        </w:rPr>
        <w:t xml:space="preserve">:  The contractor agrees: (a) to comply with the Kansas Act Against Discrimination (K.S.A. 44-1001 </w:t>
      </w:r>
      <w:r>
        <w:rPr>
          <w:sz w:val="16"/>
          <w:u w:val="single"/>
        </w:rPr>
        <w:t>et</w:t>
      </w:r>
      <w:r>
        <w:rPr>
          <w:sz w:val="16"/>
        </w:rPr>
        <w:t xml:space="preserve"> </w:t>
      </w:r>
      <w:r>
        <w:rPr>
          <w:sz w:val="16"/>
          <w:u w:val="single"/>
        </w:rPr>
        <w:t>seq.</w:t>
      </w:r>
      <w:r>
        <w:rPr>
          <w:sz w:val="16"/>
        </w:rPr>
        <w:t xml:space="preserve">) and the Kansas Age Discrimination in Employment Act (K.S.A. 44-1111 </w:t>
      </w:r>
      <w:r>
        <w:rPr>
          <w:sz w:val="16"/>
          <w:u w:val="single"/>
        </w:rPr>
        <w:t>et</w:t>
      </w:r>
      <w:r>
        <w:rPr>
          <w:sz w:val="16"/>
        </w:rPr>
        <w:t xml:space="preserve"> </w:t>
      </w:r>
      <w:r>
        <w:rPr>
          <w:sz w:val="16"/>
          <w:u w:val="single"/>
        </w:rPr>
        <w:t>seq.</w:t>
      </w:r>
      <w:r>
        <w:rPr>
          <w:sz w:val="16"/>
        </w:rPr>
        <w:t xml:space="preserve">) and the applicable provisions of the Americans With Disabilities Act (42 U.S.C. 12101 </w:t>
      </w:r>
      <w:r>
        <w:rPr>
          <w:sz w:val="16"/>
          <w:u w:val="single"/>
        </w:rPr>
        <w:t>et</w:t>
      </w:r>
      <w:r>
        <w:rPr>
          <w:sz w:val="16"/>
        </w:rPr>
        <w:t xml:space="preserve"> </w:t>
      </w:r>
      <w:r>
        <w:rPr>
          <w:sz w:val="16"/>
          <w:u w:val="single"/>
        </w:rPr>
        <w:t>seq.</w:t>
      </w:r>
      <w:r>
        <w:rPr>
          <w:sz w:val="16"/>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w:t>
      </w:r>
      <w:r w:rsidRPr="00B71F2D">
        <w:rPr>
          <w:sz w:val="16"/>
        </w:rPr>
        <w:t>or the Kansas Department of Administration.</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rFonts w:cs="Arial"/>
          <w:sz w:val="16"/>
          <w:szCs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rFonts w:cs="Arial"/>
          <w:sz w:val="16"/>
          <w:szCs w:val="16"/>
        </w:rPr>
        <w:tab/>
        <w:t>C</w:t>
      </w:r>
      <w:r w:rsidRPr="000E1C56">
        <w:rPr>
          <w:rFonts w:cs="Arial"/>
          <w:sz w:val="16"/>
          <w:szCs w:val="16"/>
        </w:rPr>
        <w:t>ontractor agrees</w:t>
      </w:r>
      <w:r w:rsidRPr="000E1C56">
        <w:rPr>
          <w:sz w:val="16"/>
        </w:rPr>
        <w:t xml:space="preserve"> to comply with all applicable state and federal anti-discrimination laws.</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rFonts w:cs="Arial"/>
          <w:sz w:val="16"/>
          <w:szCs w:val="16"/>
        </w:rPr>
        <w:tab/>
        <w:t>The</w:t>
      </w:r>
      <w:r>
        <w:rPr>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Pr>
          <w:rFonts w:cs="Arial"/>
          <w:sz w:val="16"/>
          <w:szCs w:val="16"/>
        </w:rPr>
        <w:t>State</w:t>
      </w:r>
      <w:r>
        <w:rPr>
          <w:sz w:val="16"/>
        </w:rPr>
        <w:t xml:space="preserve"> agency</w:t>
      </w:r>
      <w:r w:rsidRPr="000E1C56">
        <w:rPr>
          <w:sz w:val="16"/>
        </w:rPr>
        <w:t xml:space="preserve"> </w:t>
      </w:r>
      <w:r w:rsidRPr="00B71F2D">
        <w:rPr>
          <w:sz w:val="16"/>
        </w:rPr>
        <w:t>cumulatively total $5,000 or less during the fiscal year of such agency.</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sz w:val="16"/>
        </w:rPr>
        <w:t xml:space="preserve"> 6.</w:t>
      </w:r>
      <w:r>
        <w:rPr>
          <w:sz w:val="16"/>
        </w:rPr>
        <w:tab/>
      </w:r>
      <w:r>
        <w:rPr>
          <w:b/>
          <w:sz w:val="16"/>
          <w:u w:val="single"/>
        </w:rPr>
        <w:t>Acceptance Of Contract</w:t>
      </w:r>
      <w:r>
        <w:rPr>
          <w:sz w:val="16"/>
        </w:rPr>
        <w:t>:  This contract shall not be considered accepted, approved or otherwise effective until the statutorily required approvals and certifications have been given.</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sz w:val="16"/>
        </w:rPr>
        <w:t xml:space="preserve"> 7.</w:t>
      </w:r>
      <w:r>
        <w:rPr>
          <w:sz w:val="16"/>
        </w:rPr>
        <w:tab/>
      </w:r>
      <w:r>
        <w:rPr>
          <w:b/>
          <w:sz w:val="16"/>
          <w:u w:val="single"/>
        </w:rPr>
        <w:t>Arbitration, Damages, Warranties</w:t>
      </w:r>
      <w:r>
        <w:rPr>
          <w:sz w:val="16"/>
        </w:rPr>
        <w:t xml:space="preserve">:  Notwithstanding any language to the contrary, no interpretation </w:t>
      </w:r>
      <w:r>
        <w:rPr>
          <w:rFonts w:cs="Arial"/>
          <w:sz w:val="16"/>
          <w:szCs w:val="16"/>
        </w:rPr>
        <w:t>of this contract</w:t>
      </w:r>
      <w:r w:rsidRPr="00B71F2D">
        <w:rPr>
          <w:rFonts w:cs="Arial"/>
          <w:sz w:val="16"/>
          <w:szCs w:val="16"/>
        </w:rPr>
        <w:t xml:space="preserve"> </w:t>
      </w:r>
      <w:r w:rsidRPr="00B71F2D">
        <w:rPr>
          <w:sz w:val="16"/>
        </w:rPr>
        <w:t xml:space="preserve">shall </w:t>
      </w:r>
      <w:r>
        <w:rPr>
          <w:sz w:val="16"/>
        </w:rPr>
        <w:t xml:space="preserve">find </w:t>
      </w:r>
      <w:r w:rsidRPr="000E1C56">
        <w:rPr>
          <w:rFonts w:cs="Arial"/>
          <w:sz w:val="16"/>
          <w:szCs w:val="16"/>
        </w:rPr>
        <w:t xml:space="preserve">that </w:t>
      </w:r>
      <w:r w:rsidRPr="00B71F2D">
        <w:rPr>
          <w:sz w:val="16"/>
        </w:rPr>
        <w:t xml:space="preserve">the State or </w:t>
      </w:r>
      <w:r w:rsidRPr="00B71F2D">
        <w:rPr>
          <w:rFonts w:cs="Arial"/>
          <w:sz w:val="16"/>
          <w:szCs w:val="16"/>
        </w:rPr>
        <w:t>its agencies ha</w:t>
      </w:r>
      <w:r>
        <w:rPr>
          <w:rFonts w:cs="Arial"/>
          <w:sz w:val="16"/>
          <w:szCs w:val="16"/>
        </w:rPr>
        <w:t>ve</w:t>
      </w:r>
      <w:r w:rsidRPr="00B71F2D">
        <w:rPr>
          <w:sz w:val="16"/>
        </w:rPr>
        <w:t xml:space="preserve"> agreed to binding arbitration, or the payment of damages or pe</w:t>
      </w:r>
      <w:r>
        <w:rPr>
          <w:sz w:val="16"/>
        </w:rPr>
        <w:t>nalties</w:t>
      </w:r>
      <w:r w:rsidRPr="00B71F2D">
        <w:rPr>
          <w:rFonts w:cs="Arial"/>
          <w:sz w:val="16"/>
          <w:szCs w:val="16"/>
        </w:rPr>
        <w:t>.</w:t>
      </w:r>
      <w:r w:rsidRPr="00B71F2D">
        <w:rPr>
          <w:sz w:val="16"/>
        </w:rPr>
        <w:t xml:space="preserve"> Further, the State of Kansas </w:t>
      </w:r>
      <w:r w:rsidRPr="000E1C56">
        <w:rPr>
          <w:rFonts w:cs="Arial"/>
          <w:sz w:val="16"/>
          <w:szCs w:val="16"/>
        </w:rPr>
        <w:t xml:space="preserve">and its agencies </w:t>
      </w:r>
      <w:r>
        <w:rPr>
          <w:rFonts w:cs="Arial"/>
          <w:sz w:val="16"/>
          <w:szCs w:val="16"/>
        </w:rPr>
        <w:t>do</w:t>
      </w:r>
      <w:r w:rsidRPr="00B71F2D">
        <w:rPr>
          <w:sz w:val="16"/>
        </w:rPr>
        <w:t xml:space="preserve"> not agree to pay attorney fees</w:t>
      </w:r>
      <w:r w:rsidRPr="00B71F2D">
        <w:rPr>
          <w:rFonts w:cs="Arial"/>
          <w:sz w:val="16"/>
          <w:szCs w:val="16"/>
        </w:rPr>
        <w:t xml:space="preserve">, </w:t>
      </w:r>
      <w:r w:rsidRPr="000E1C56">
        <w:rPr>
          <w:rFonts w:cs="Arial"/>
          <w:sz w:val="16"/>
          <w:szCs w:val="16"/>
        </w:rPr>
        <w:t>costs, or</w:t>
      </w:r>
      <w:r w:rsidRPr="00B71F2D">
        <w:rPr>
          <w:sz w:val="16"/>
        </w:rPr>
        <w:t xml:space="preserve"> late payment charges beyo</w:t>
      </w:r>
      <w:r>
        <w:rPr>
          <w:sz w:val="16"/>
        </w:rPr>
        <w:t xml:space="preserve">nd those available under the Kansas Prompt Payment Act (K.S.A. 75-6403), and no provision will be given effect </w:t>
      </w:r>
      <w:r w:rsidRPr="000E1C56">
        <w:rPr>
          <w:rFonts w:cs="Arial"/>
          <w:sz w:val="16"/>
          <w:szCs w:val="16"/>
        </w:rPr>
        <w:t>that</w:t>
      </w:r>
      <w:r w:rsidRPr="00B71F2D">
        <w:rPr>
          <w:sz w:val="16"/>
        </w:rPr>
        <w:t xml:space="preserve"> attempts to exclude, modify, disclaim or otherwise attempt to limit</w:t>
      </w:r>
      <w:r w:rsidRPr="00B71F2D">
        <w:rPr>
          <w:rFonts w:cs="Arial"/>
          <w:sz w:val="16"/>
          <w:szCs w:val="16"/>
        </w:rPr>
        <w:t xml:space="preserve"> </w:t>
      </w:r>
      <w:r w:rsidRPr="000E1C56">
        <w:rPr>
          <w:rFonts w:cs="Arial"/>
          <w:sz w:val="16"/>
          <w:szCs w:val="16"/>
        </w:rPr>
        <w:t>any damages available to the State of Kansas or its agencies</w:t>
      </w:r>
      <w:r>
        <w:rPr>
          <w:rFonts w:cs="Arial"/>
          <w:sz w:val="16"/>
          <w:szCs w:val="16"/>
        </w:rPr>
        <w:t xml:space="preserve"> </w:t>
      </w:r>
      <w:r w:rsidRPr="000E1C56">
        <w:rPr>
          <w:rFonts w:cs="Arial"/>
          <w:sz w:val="16"/>
          <w:szCs w:val="16"/>
        </w:rPr>
        <w:t>at law, including but not limited to the</w:t>
      </w:r>
      <w:r w:rsidRPr="000E1C56">
        <w:rPr>
          <w:sz w:val="16"/>
        </w:rPr>
        <w:t xml:space="preserve"> </w:t>
      </w:r>
      <w:r w:rsidRPr="00B71F2D">
        <w:rPr>
          <w:sz w:val="16"/>
        </w:rPr>
        <w:t>implied warranties of merchantability and fitness for a particular purpose.</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sz w:val="16"/>
        </w:rPr>
        <w:t xml:space="preserve"> 8.</w:t>
      </w:r>
      <w:r>
        <w:rPr>
          <w:sz w:val="16"/>
        </w:rPr>
        <w:tab/>
      </w:r>
      <w:r>
        <w:rPr>
          <w:b/>
          <w:sz w:val="16"/>
          <w:u w:val="single"/>
        </w:rPr>
        <w:t>Representative's Authority To Contract</w:t>
      </w:r>
      <w:r>
        <w:rPr>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sz w:val="16"/>
        </w:rPr>
        <w:t xml:space="preserve"> 9.</w:t>
      </w:r>
      <w:r>
        <w:rPr>
          <w:sz w:val="16"/>
        </w:rPr>
        <w:tab/>
      </w:r>
      <w:r>
        <w:rPr>
          <w:b/>
          <w:sz w:val="16"/>
          <w:u w:val="single"/>
        </w:rPr>
        <w:t>Responsibility For Taxes</w:t>
      </w:r>
      <w:r>
        <w:rPr>
          <w:sz w:val="16"/>
        </w:rPr>
        <w:t>:  The State of Kansas</w:t>
      </w:r>
      <w:r>
        <w:rPr>
          <w:rFonts w:cs="Arial"/>
          <w:sz w:val="16"/>
          <w:szCs w:val="16"/>
        </w:rPr>
        <w:t xml:space="preserve"> and its agencies</w:t>
      </w:r>
      <w:r>
        <w:rPr>
          <w:sz w:val="16"/>
        </w:rPr>
        <w:t xml:space="preserve"> </w:t>
      </w:r>
      <w:r w:rsidRPr="00B71F2D">
        <w:rPr>
          <w:sz w:val="16"/>
        </w:rPr>
        <w:t>shall not be responsible for, nor indemnify a contractor for, any federal, state or local taxes which may be imposed or levied upon the subject matter of this contract.</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r>
        <w:rPr>
          <w:sz w:val="16"/>
        </w:rPr>
        <w:t>10.</w:t>
      </w:r>
      <w:r>
        <w:rPr>
          <w:sz w:val="16"/>
        </w:rPr>
        <w:tab/>
      </w:r>
      <w:r>
        <w:rPr>
          <w:b/>
          <w:sz w:val="16"/>
          <w:u w:val="single"/>
        </w:rPr>
        <w:t>Insurance</w:t>
      </w:r>
      <w:r>
        <w:rPr>
          <w:sz w:val="16"/>
        </w:rPr>
        <w:t xml:space="preserve">:  The State of Kansas </w:t>
      </w:r>
      <w:r>
        <w:rPr>
          <w:rFonts w:cs="Arial"/>
          <w:sz w:val="16"/>
          <w:szCs w:val="16"/>
        </w:rPr>
        <w:t>and its agencies</w:t>
      </w:r>
      <w:r w:rsidRPr="000E1C56">
        <w:rPr>
          <w:rFonts w:cs="Arial"/>
          <w:sz w:val="16"/>
          <w:szCs w:val="16"/>
        </w:rPr>
        <w:t xml:space="preserve"> </w:t>
      </w:r>
      <w:r w:rsidRPr="00B71F2D">
        <w:rPr>
          <w:sz w:val="16"/>
        </w:rPr>
        <w:t>sha</w:t>
      </w:r>
      <w:r>
        <w:rPr>
          <w:sz w:val="16"/>
        </w:rPr>
        <w:t xml:space="preserve">ll not be required to purchase any insurance against loss or damage to property </w:t>
      </w:r>
      <w:r w:rsidRPr="000E1C56">
        <w:rPr>
          <w:rFonts w:cs="Arial"/>
          <w:sz w:val="16"/>
          <w:szCs w:val="16"/>
        </w:rPr>
        <w:t xml:space="preserve">or any other subject matter relating </w:t>
      </w:r>
      <w:r w:rsidRPr="00B71F2D">
        <w:rPr>
          <w:sz w:val="16"/>
        </w:rPr>
        <w:t>to this contract</w:t>
      </w:r>
      <w:r>
        <w:rPr>
          <w:sz w:val="16"/>
        </w:rPr>
        <w:t xml:space="preserve">, nor shall this contract require </w:t>
      </w:r>
      <w:r>
        <w:rPr>
          <w:rFonts w:cs="Arial"/>
          <w:sz w:val="16"/>
          <w:szCs w:val="16"/>
        </w:rPr>
        <w:t>them</w:t>
      </w:r>
      <w:r>
        <w:rPr>
          <w:sz w:val="16"/>
        </w:rPr>
        <w:t xml:space="preserve"> to establish a "self-insurance" fund to protect against any such loss </w:t>
      </w:r>
      <w:r>
        <w:rPr>
          <w:rFonts w:cs="Arial"/>
          <w:sz w:val="16"/>
          <w:szCs w:val="16"/>
        </w:rPr>
        <w:t>or</w:t>
      </w:r>
      <w:r>
        <w:rPr>
          <w:sz w:val="16"/>
        </w:rPr>
        <w:t xml:space="preserve"> damage.  Subject to the provisions of the Kansas Tort Claims Act (K.S.A. 75-6101 </w:t>
      </w:r>
      <w:r>
        <w:rPr>
          <w:sz w:val="16"/>
          <w:u w:val="single"/>
        </w:rPr>
        <w:t>et</w:t>
      </w:r>
      <w:r>
        <w:rPr>
          <w:sz w:val="16"/>
        </w:rPr>
        <w:t xml:space="preserve"> </w:t>
      </w:r>
      <w:r>
        <w:rPr>
          <w:sz w:val="16"/>
          <w:u w:val="single"/>
        </w:rPr>
        <w:t>seq.</w:t>
      </w:r>
      <w:r>
        <w:rPr>
          <w:sz w:val="16"/>
        </w:rPr>
        <w:t xml:space="preserve">), the </w:t>
      </w:r>
      <w:r w:rsidRPr="000E1C56">
        <w:rPr>
          <w:rFonts w:cs="Arial"/>
          <w:sz w:val="16"/>
          <w:szCs w:val="16"/>
        </w:rPr>
        <w:t>contractor</w:t>
      </w:r>
      <w:r w:rsidRPr="000E1C56">
        <w:rPr>
          <w:sz w:val="16"/>
        </w:rPr>
        <w:t xml:space="preserve"> </w:t>
      </w:r>
      <w:r w:rsidRPr="00B71F2D">
        <w:rPr>
          <w:sz w:val="16"/>
        </w:rPr>
        <w:t xml:space="preserve">shall bear the risk of any loss or damage to any </w:t>
      </w:r>
      <w:r>
        <w:rPr>
          <w:sz w:val="16"/>
        </w:rPr>
        <w:t xml:space="preserve">property in which </w:t>
      </w:r>
      <w:r w:rsidRPr="000E1C56">
        <w:rPr>
          <w:rFonts w:cs="Arial"/>
          <w:sz w:val="16"/>
          <w:szCs w:val="16"/>
        </w:rPr>
        <w:t>the contractor</w:t>
      </w:r>
      <w:r w:rsidRPr="000E1C56">
        <w:rPr>
          <w:sz w:val="16"/>
        </w:rPr>
        <w:t xml:space="preserve"> </w:t>
      </w:r>
      <w:r w:rsidRPr="00B71F2D">
        <w:rPr>
          <w:sz w:val="16"/>
        </w:rPr>
        <w:t>holds title.</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sz w:val="16"/>
        </w:rPr>
      </w:pP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b/>
          <w:sz w:val="16"/>
        </w:rPr>
      </w:pPr>
      <w:r>
        <w:rPr>
          <w:sz w:val="16"/>
        </w:rPr>
        <w:t>11.</w:t>
      </w:r>
      <w:r>
        <w:rPr>
          <w:b/>
          <w:sz w:val="16"/>
        </w:rPr>
        <w:tab/>
      </w:r>
      <w:r>
        <w:rPr>
          <w:b/>
          <w:sz w:val="16"/>
          <w:u w:val="single"/>
        </w:rPr>
        <w:t>Information</w:t>
      </w:r>
      <w:r>
        <w:rPr>
          <w:sz w:val="16"/>
        </w:rPr>
        <w:t xml:space="preserve">:  </w:t>
      </w:r>
      <w:r>
        <w:rPr>
          <w:b/>
          <w:sz w:val="16"/>
        </w:rPr>
        <w:t xml:space="preserve">No provision of this contract shall be construed as limiting the Legislative Division of Post Audit from having access to information pursuant to K.S.A. 46-1101 </w:t>
      </w:r>
      <w:r>
        <w:rPr>
          <w:b/>
          <w:sz w:val="16"/>
          <w:u w:val="single"/>
        </w:rPr>
        <w:t>et</w:t>
      </w:r>
      <w:r>
        <w:rPr>
          <w:b/>
          <w:sz w:val="16"/>
        </w:rPr>
        <w:t xml:space="preserve"> </w:t>
      </w:r>
      <w:r>
        <w:rPr>
          <w:b/>
          <w:sz w:val="16"/>
          <w:u w:val="single"/>
        </w:rPr>
        <w:t>seq</w:t>
      </w:r>
      <w:r>
        <w:rPr>
          <w:b/>
          <w:sz w:val="16"/>
        </w:rPr>
        <w:t>.</w:t>
      </w:r>
    </w:p>
    <w:p w:rsidR="00F04AE1" w:rsidRPr="00B71F2D"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rPr>
          <w:b/>
          <w:sz w:val="16"/>
        </w:rPr>
      </w:pPr>
    </w:p>
    <w:p w:rsidR="00F04AE1"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16"/>
        </w:rPr>
      </w:pPr>
      <w:r>
        <w:rPr>
          <w:sz w:val="16"/>
        </w:rPr>
        <w:t>12.</w:t>
      </w:r>
      <w:r>
        <w:rPr>
          <w:b/>
          <w:sz w:val="16"/>
        </w:rPr>
        <w:tab/>
      </w:r>
      <w:r>
        <w:rPr>
          <w:b/>
          <w:sz w:val="16"/>
          <w:u w:val="single"/>
        </w:rPr>
        <w:t>The Eleventh Amendment</w:t>
      </w:r>
      <w:r>
        <w:rPr>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F04AE1" w:rsidRDefault="00F04AE1" w:rsidP="0053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16"/>
        </w:rPr>
      </w:pPr>
    </w:p>
    <w:p w:rsidR="00EE0913" w:rsidRPr="0046563B" w:rsidRDefault="00F04AE1" w:rsidP="00F04AE1">
      <w:pPr>
        <w:tabs>
          <w:tab w:val="left" w:pos="360"/>
          <w:tab w:val="left" w:pos="720"/>
          <w:tab w:val="left" w:pos="1440"/>
          <w:tab w:val="left" w:pos="2160"/>
          <w:tab w:val="left" w:pos="2880"/>
          <w:tab w:val="left" w:pos="3600"/>
          <w:tab w:val="left" w:pos="4320"/>
          <w:tab w:val="left" w:pos="5040"/>
          <w:tab w:val="left" w:pos="5760"/>
          <w:tab w:val="left" w:pos="6461"/>
          <w:tab w:val="left" w:pos="7200"/>
          <w:tab w:val="left" w:pos="7920"/>
          <w:tab w:val="left" w:pos="8636"/>
        </w:tabs>
        <w:ind w:left="360" w:hanging="360"/>
      </w:pPr>
      <w:r>
        <w:rPr>
          <w:sz w:val="16"/>
        </w:rPr>
        <w:t>13.</w:t>
      </w:r>
      <w:r>
        <w:rPr>
          <w:sz w:val="16"/>
        </w:rPr>
        <w:tab/>
      </w:r>
      <w:r>
        <w:rPr>
          <w:b/>
          <w:sz w:val="16"/>
          <w:u w:val="single"/>
        </w:rPr>
        <w:t>Campaign Contributions / L</w:t>
      </w:r>
      <w:r w:rsidRPr="00350A19">
        <w:rPr>
          <w:b/>
          <w:sz w:val="16"/>
          <w:u w:val="single"/>
        </w:rPr>
        <w:t>obbying:</w:t>
      </w:r>
      <w:r>
        <w:rPr>
          <w:sz w:val="16"/>
        </w:rPr>
        <w:t xml:space="preserve">  </w:t>
      </w:r>
      <w:r w:rsidRPr="00350A19">
        <w:rPr>
          <w:sz w:val="16"/>
        </w:rPr>
        <w:t>Funds provided through a grant award or contract shall not be given or received in exchange for the mak</w:t>
      </w:r>
      <w:r>
        <w:rPr>
          <w:sz w:val="16"/>
        </w:rPr>
        <w:t xml:space="preserve">ing of a campaign contribution.  </w:t>
      </w:r>
      <w:r w:rsidRPr="00350A19">
        <w:rPr>
          <w:sz w:val="16"/>
        </w:rPr>
        <w:t xml:space="preserve">No part of the funds provided through this contract shall be used to influence or attempt to influence an officer or employee of any </w:t>
      </w:r>
      <w:r>
        <w:rPr>
          <w:sz w:val="16"/>
        </w:rPr>
        <w:t xml:space="preserve">State of Kansas </w:t>
      </w:r>
      <w:r w:rsidRPr="00350A19">
        <w:rPr>
          <w:sz w:val="16"/>
        </w:rPr>
        <w:t xml:space="preserve">agency or a member of the Legislature regarding any pending legislation or the awarding, extension, continuation, renewal, amendment or modification of any government contract, grant, </w:t>
      </w:r>
      <w:r>
        <w:rPr>
          <w:sz w:val="16"/>
        </w:rPr>
        <w:t>loan, or cooperative agreement.</w:t>
      </w:r>
      <w:r w:rsidR="00537B17" w:rsidRPr="00537B17">
        <w:rPr>
          <w:sz w:val="18"/>
          <w:szCs w:val="18"/>
        </w:rPr>
        <w:t xml:space="preserve">  </w:t>
      </w:r>
    </w:p>
    <w:sectPr w:rsidR="00EE0913" w:rsidRPr="0046563B" w:rsidSect="00453E06">
      <w:headerReference w:type="default" r:id="rId18"/>
      <w:headerReference w:type="first" r:id="rId19"/>
      <w:pgSz w:w="12240" w:h="15840" w:code="1"/>
      <w:pgMar w:top="432" w:right="720" w:bottom="288" w:left="720" w:header="432" w:footer="288"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FC" w:rsidRDefault="001F6DFC">
      <w:r>
        <w:separator/>
      </w:r>
    </w:p>
  </w:endnote>
  <w:endnote w:type="continuationSeparator" w:id="0">
    <w:p w:rsidR="001F6DFC" w:rsidRDefault="001F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FC" w:rsidRDefault="001F6DFC">
      <w:r>
        <w:separator/>
      </w:r>
    </w:p>
  </w:footnote>
  <w:footnote w:type="continuationSeparator" w:id="0">
    <w:p w:rsidR="001F6DFC" w:rsidRDefault="001F6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06" w:rsidRDefault="00453E06">
    <w:pPr>
      <w:pStyle w:val="Header"/>
      <w:jc w:val="right"/>
    </w:pPr>
    <w:r>
      <w:t>Event ID: EVT000589</w:t>
    </w:r>
  </w:p>
  <w:p w:rsidR="00453E06" w:rsidRDefault="00453E06">
    <w:pPr>
      <w:pStyle w:val="Header"/>
      <w:jc w:val="right"/>
    </w:pPr>
    <w:r>
      <w:t xml:space="preserve"> Page </w:t>
    </w:r>
    <w:r w:rsidR="00035801">
      <w:fldChar w:fldCharType="begin"/>
    </w:r>
    <w:r>
      <w:instrText xml:space="preserve"> PAGE   \* MERGEFORMAT </w:instrText>
    </w:r>
    <w:r w:rsidR="00035801">
      <w:fldChar w:fldCharType="separate"/>
    </w:r>
    <w:r w:rsidR="004013CA">
      <w:rPr>
        <w:noProof/>
      </w:rPr>
      <w:t>29</w:t>
    </w:r>
    <w:r w:rsidR="00035801">
      <w:rPr>
        <w:noProof/>
      </w:rPr>
      <w:fldChar w:fldCharType="end"/>
    </w:r>
  </w:p>
  <w:p w:rsidR="004E4F6C" w:rsidRPr="007C1FBC" w:rsidRDefault="004E4F6C">
    <w:pP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06" w:rsidRDefault="00035801">
    <w:pPr>
      <w:pStyle w:val="Header"/>
      <w:jc w:val="right"/>
    </w:pPr>
    <w:r>
      <w:fldChar w:fldCharType="begin"/>
    </w:r>
    <w:r w:rsidR="00453E06">
      <w:instrText xml:space="preserve"> PAGE   \* MERGEFORMAT </w:instrText>
    </w:r>
    <w:r>
      <w:fldChar w:fldCharType="separate"/>
    </w:r>
    <w:r w:rsidR="004013CA">
      <w:rPr>
        <w:noProof/>
      </w:rPr>
      <w:t>20</w:t>
    </w:r>
    <w:r>
      <w:rPr>
        <w:noProof/>
      </w:rPr>
      <w:fldChar w:fldCharType="end"/>
    </w:r>
  </w:p>
  <w:p w:rsidR="00453E06" w:rsidRDefault="00453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CAD"/>
    <w:multiLevelType w:val="hybridMultilevel"/>
    <w:tmpl w:val="4F54C594"/>
    <w:lvl w:ilvl="0" w:tplc="0EE0F5E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D78BB"/>
    <w:multiLevelType w:val="multilevel"/>
    <w:tmpl w:val="3C5AAEB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A3128F1"/>
    <w:multiLevelType w:val="hybridMultilevel"/>
    <w:tmpl w:val="C188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C283E"/>
    <w:multiLevelType w:val="hybridMultilevel"/>
    <w:tmpl w:val="4E06C33C"/>
    <w:lvl w:ilvl="0" w:tplc="4BD8319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66F5750"/>
    <w:multiLevelType w:val="hybridMultilevel"/>
    <w:tmpl w:val="DD42DF18"/>
    <w:lvl w:ilvl="0" w:tplc="522A8AF4">
      <w:start w:val="4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75E74"/>
    <w:multiLevelType w:val="hybridMultilevel"/>
    <w:tmpl w:val="B46C3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826B48"/>
    <w:multiLevelType w:val="hybridMultilevel"/>
    <w:tmpl w:val="64AC70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56B83814">
      <w:start w:val="3"/>
      <w:numFmt w:val="bullet"/>
      <w:lvlText w:val="-"/>
      <w:lvlJc w:val="left"/>
      <w:pPr>
        <w:ind w:left="2880" w:hanging="360"/>
      </w:pPr>
      <w:rPr>
        <w:rFonts w:ascii="Arial" w:eastAsia="Calibri"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36078C"/>
    <w:multiLevelType w:val="multilevel"/>
    <w:tmpl w:val="754C6C8A"/>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7155236"/>
    <w:multiLevelType w:val="hybridMultilevel"/>
    <w:tmpl w:val="5F5264CE"/>
    <w:lvl w:ilvl="0" w:tplc="8FFC5410">
      <w:start w:val="1"/>
      <w:numFmt w:val="decimal"/>
      <w:lvlText w:val="%1."/>
      <w:lvlJc w:val="left"/>
      <w:pPr>
        <w:ind w:left="360" w:hanging="360"/>
      </w:pPr>
      <w:rPr>
        <w:rFonts w:hint="default"/>
        <w:b w:val="0"/>
        <w:i w:val="0"/>
      </w:rPr>
    </w:lvl>
    <w:lvl w:ilvl="1" w:tplc="C2282238">
      <w:start w:val="1"/>
      <w:numFmt w:val="bullet"/>
      <w:lvlText w:val="•"/>
      <w:lvlJc w:val="left"/>
      <w:pPr>
        <w:ind w:left="1080" w:hanging="360"/>
      </w:pPr>
      <w:rPr>
        <w:rFonts w:ascii="Arial" w:eastAsia="MS Mincho"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160C25"/>
    <w:multiLevelType w:val="hybridMultilevel"/>
    <w:tmpl w:val="DE5276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104D8"/>
    <w:multiLevelType w:val="hybridMultilevel"/>
    <w:tmpl w:val="EAF2F8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A20A2B"/>
    <w:multiLevelType w:val="hybridMultilevel"/>
    <w:tmpl w:val="878EF9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C813C1"/>
    <w:multiLevelType w:val="hybridMultilevel"/>
    <w:tmpl w:val="54801828"/>
    <w:lvl w:ilvl="0" w:tplc="B1EAE7FC">
      <w:start w:val="1"/>
      <w:numFmt w:val="decimal"/>
      <w:lvlText w:val="%1."/>
      <w:lvlJc w:val="left"/>
      <w:pPr>
        <w:ind w:left="720" w:hanging="720"/>
      </w:pPr>
      <w:rPr>
        <w:rFonts w:hint="default"/>
      </w:rPr>
    </w:lvl>
    <w:lvl w:ilvl="1" w:tplc="2AE2A8F8">
      <w:numFmt w:val="bullet"/>
      <w:lvlText w:val="•"/>
      <w:lvlJc w:val="left"/>
      <w:pPr>
        <w:ind w:left="1080" w:hanging="360"/>
      </w:pPr>
      <w:rPr>
        <w:rFonts w:ascii="Arial" w:eastAsia="MS Mincho"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FA7B81"/>
    <w:multiLevelType w:val="multilevel"/>
    <w:tmpl w:val="C9F69518"/>
    <w:lvl w:ilvl="0">
      <w:start w:val="1"/>
      <w:numFmt w:val="none"/>
      <w:lvlText w:val="%1"/>
      <w:lvlJc w:val="left"/>
      <w:pPr>
        <w:tabs>
          <w:tab w:val="num" w:pos="0"/>
        </w:tabs>
        <w:ind w:left="0" w:firstLine="0"/>
      </w:pPr>
    </w:lvl>
    <w:lvl w:ilvl="1">
      <w:start w:val="1"/>
      <w:numFmt w:val="none"/>
      <w:lvlText w:val="%1"/>
      <w:lvlJc w:val="left"/>
      <w:pPr>
        <w:tabs>
          <w:tab w:val="num" w:pos="432"/>
        </w:tabs>
        <w:ind w:left="432" w:hanging="72"/>
      </w:pPr>
    </w:lvl>
    <w:lvl w:ilvl="2">
      <w:start w:val="1"/>
      <w:numFmt w:val="none"/>
      <w:lvlText w:val="%1"/>
      <w:lvlJc w:val="left"/>
      <w:pPr>
        <w:tabs>
          <w:tab w:val="num" w:pos="720"/>
        </w:tabs>
        <w:ind w:left="720" w:firstLine="0"/>
      </w:pPr>
    </w:lvl>
    <w:lvl w:ilvl="3">
      <w:start w:val="1"/>
      <w:numFmt w:val="none"/>
      <w:lvlText w:val="%1"/>
      <w:lvlJc w:val="left"/>
      <w:pPr>
        <w:tabs>
          <w:tab w:val="num" w:pos="1080"/>
        </w:tabs>
        <w:ind w:left="1080" w:firstLine="0"/>
      </w:pPr>
    </w:lvl>
    <w:lvl w:ilvl="4">
      <w:start w:val="1"/>
      <w:numFmt w:val="none"/>
      <w:lvlText w:val="%1"/>
      <w:lvlJc w:val="left"/>
      <w:pPr>
        <w:tabs>
          <w:tab w:val="num" w:pos="1440"/>
        </w:tabs>
        <w:ind w:left="1440" w:firstLine="0"/>
      </w:pPr>
    </w:lvl>
    <w:lvl w:ilvl="5">
      <w:start w:val="1"/>
      <w:numFmt w:val="none"/>
      <w:lvlText w:val=""/>
      <w:lvlJc w:val="left"/>
      <w:pPr>
        <w:tabs>
          <w:tab w:val="num" w:pos="1800"/>
        </w:tabs>
        <w:ind w:left="1800" w:firstLine="0"/>
      </w:pPr>
    </w:lvl>
    <w:lvl w:ilvl="6">
      <w:start w:val="1"/>
      <w:numFmt w:val="none"/>
      <w:lvlText w:val=""/>
      <w:lvlJc w:val="left"/>
      <w:pPr>
        <w:tabs>
          <w:tab w:val="num" w:pos="2160"/>
        </w:tabs>
        <w:ind w:left="2160" w:firstLine="0"/>
      </w:pPr>
    </w:lvl>
    <w:lvl w:ilvl="7">
      <w:start w:val="1"/>
      <w:numFmt w:val="none"/>
      <w:lvlText w:val=""/>
      <w:lvlJc w:val="left"/>
      <w:pPr>
        <w:tabs>
          <w:tab w:val="num" w:pos="2520"/>
        </w:tabs>
        <w:ind w:left="2520" w:firstLine="0"/>
      </w:pPr>
    </w:lvl>
    <w:lvl w:ilvl="8">
      <w:start w:val="1"/>
      <w:numFmt w:val="none"/>
      <w:lvlText w:val=""/>
      <w:lvlJc w:val="left"/>
      <w:pPr>
        <w:tabs>
          <w:tab w:val="num" w:pos="2880"/>
        </w:tabs>
        <w:ind w:left="2880" w:firstLine="0"/>
      </w:pPr>
    </w:lvl>
  </w:abstractNum>
  <w:abstractNum w:abstractNumId="14">
    <w:nsid w:val="523D3057"/>
    <w:multiLevelType w:val="hybridMultilevel"/>
    <w:tmpl w:val="F4202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1800AE"/>
    <w:multiLevelType w:val="hybridMultilevel"/>
    <w:tmpl w:val="581A3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6058A"/>
    <w:multiLevelType w:val="hybridMultilevel"/>
    <w:tmpl w:val="4E06C33C"/>
    <w:lvl w:ilvl="0" w:tplc="4BD8319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F491A31"/>
    <w:multiLevelType w:val="hybridMultilevel"/>
    <w:tmpl w:val="EEFCD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1F5B58"/>
    <w:multiLevelType w:val="hybridMultilevel"/>
    <w:tmpl w:val="F932A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345FED"/>
    <w:multiLevelType w:val="hybridMultilevel"/>
    <w:tmpl w:val="A364CB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C44D63"/>
    <w:multiLevelType w:val="hybridMultilevel"/>
    <w:tmpl w:val="B5700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D48AB"/>
    <w:multiLevelType w:val="hybridMultilevel"/>
    <w:tmpl w:val="F8DE2126"/>
    <w:lvl w:ilvl="0" w:tplc="90AC8B00">
      <w:start w:val="49"/>
      <w:numFmt w:val="decimal"/>
      <w:lvlText w:val="%1."/>
      <w:lvlJc w:val="left"/>
      <w:pPr>
        <w:ind w:left="360" w:hanging="360"/>
      </w:pPr>
      <w:rPr>
        <w:rFonts w:hint="default"/>
      </w:rPr>
    </w:lvl>
    <w:lvl w:ilvl="1" w:tplc="22EE74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1"/>
  </w:num>
  <w:num w:numId="5">
    <w:abstractNumId w:val="19"/>
  </w:num>
  <w:num w:numId="6">
    <w:abstractNumId w:val="17"/>
  </w:num>
  <w:num w:numId="7">
    <w:abstractNumId w:val="8"/>
  </w:num>
  <w:num w:numId="8">
    <w:abstractNumId w:val="9"/>
  </w:num>
  <w:num w:numId="9">
    <w:abstractNumId w:val="0"/>
  </w:num>
  <w:num w:numId="10">
    <w:abstractNumId w:val="6"/>
  </w:num>
  <w:num w:numId="11">
    <w:abstractNumId w:val="8"/>
  </w:num>
  <w:num w:numId="12">
    <w:abstractNumId w:val="21"/>
  </w:num>
  <w:num w:numId="13">
    <w:abstractNumId w:val="10"/>
  </w:num>
  <w:num w:numId="14">
    <w:abstractNumId w:val="14"/>
  </w:num>
  <w:num w:numId="1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1"/>
  </w:num>
  <w:num w:numId="19">
    <w:abstractNumId w:val="18"/>
  </w:num>
  <w:num w:numId="20">
    <w:abstractNumId w:val="15"/>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saveInvalidXml/>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01"/>
    <w:rsid w:val="00014901"/>
    <w:rsid w:val="00014D43"/>
    <w:rsid w:val="000167F7"/>
    <w:rsid w:val="00023180"/>
    <w:rsid w:val="000276BF"/>
    <w:rsid w:val="00030B85"/>
    <w:rsid w:val="00035801"/>
    <w:rsid w:val="00043F22"/>
    <w:rsid w:val="00046A56"/>
    <w:rsid w:val="00055277"/>
    <w:rsid w:val="000601A8"/>
    <w:rsid w:val="0006078B"/>
    <w:rsid w:val="00060B08"/>
    <w:rsid w:val="000632FA"/>
    <w:rsid w:val="00063333"/>
    <w:rsid w:val="00065B09"/>
    <w:rsid w:val="00065B41"/>
    <w:rsid w:val="00070A7D"/>
    <w:rsid w:val="00071975"/>
    <w:rsid w:val="00072318"/>
    <w:rsid w:val="000761D4"/>
    <w:rsid w:val="000777A6"/>
    <w:rsid w:val="00081725"/>
    <w:rsid w:val="000839D2"/>
    <w:rsid w:val="00092F5F"/>
    <w:rsid w:val="000953E4"/>
    <w:rsid w:val="000A2E49"/>
    <w:rsid w:val="000A4CAD"/>
    <w:rsid w:val="000A6674"/>
    <w:rsid w:val="000B0EA4"/>
    <w:rsid w:val="000B331F"/>
    <w:rsid w:val="000B5B7E"/>
    <w:rsid w:val="000B7287"/>
    <w:rsid w:val="000C03BE"/>
    <w:rsid w:val="000E28DF"/>
    <w:rsid w:val="000E30E4"/>
    <w:rsid w:val="000E5C76"/>
    <w:rsid w:val="000E6B5B"/>
    <w:rsid w:val="000F15F5"/>
    <w:rsid w:val="000F2635"/>
    <w:rsid w:val="00101525"/>
    <w:rsid w:val="0010464B"/>
    <w:rsid w:val="00107183"/>
    <w:rsid w:val="00110AD8"/>
    <w:rsid w:val="00110B0D"/>
    <w:rsid w:val="001130E3"/>
    <w:rsid w:val="0012413B"/>
    <w:rsid w:val="00132CFD"/>
    <w:rsid w:val="001342A6"/>
    <w:rsid w:val="00136D0A"/>
    <w:rsid w:val="001410C5"/>
    <w:rsid w:val="00144001"/>
    <w:rsid w:val="0015339D"/>
    <w:rsid w:val="00156ACD"/>
    <w:rsid w:val="00156B03"/>
    <w:rsid w:val="001605ED"/>
    <w:rsid w:val="0016210D"/>
    <w:rsid w:val="0016373C"/>
    <w:rsid w:val="00163B60"/>
    <w:rsid w:val="00167F2B"/>
    <w:rsid w:val="00172429"/>
    <w:rsid w:val="00175AE8"/>
    <w:rsid w:val="001766C8"/>
    <w:rsid w:val="00180F13"/>
    <w:rsid w:val="001852FD"/>
    <w:rsid w:val="0019108F"/>
    <w:rsid w:val="00197845"/>
    <w:rsid w:val="001B0788"/>
    <w:rsid w:val="001B20F2"/>
    <w:rsid w:val="001B373E"/>
    <w:rsid w:val="001B389B"/>
    <w:rsid w:val="001B69A9"/>
    <w:rsid w:val="001C283E"/>
    <w:rsid w:val="001C29F6"/>
    <w:rsid w:val="001C688F"/>
    <w:rsid w:val="001D666D"/>
    <w:rsid w:val="001D78CF"/>
    <w:rsid w:val="001E0E87"/>
    <w:rsid w:val="001F10AA"/>
    <w:rsid w:val="001F1BB1"/>
    <w:rsid w:val="001F60C7"/>
    <w:rsid w:val="001F6CE7"/>
    <w:rsid w:val="001F6DFC"/>
    <w:rsid w:val="001F7441"/>
    <w:rsid w:val="00200532"/>
    <w:rsid w:val="00204433"/>
    <w:rsid w:val="00204F69"/>
    <w:rsid w:val="00233715"/>
    <w:rsid w:val="00233771"/>
    <w:rsid w:val="00234577"/>
    <w:rsid w:val="00236F17"/>
    <w:rsid w:val="00243CDE"/>
    <w:rsid w:val="00246CE4"/>
    <w:rsid w:val="00250B25"/>
    <w:rsid w:val="0025320F"/>
    <w:rsid w:val="002650D8"/>
    <w:rsid w:val="002772D2"/>
    <w:rsid w:val="002837B3"/>
    <w:rsid w:val="00292B4F"/>
    <w:rsid w:val="002946B1"/>
    <w:rsid w:val="002957C8"/>
    <w:rsid w:val="002964DD"/>
    <w:rsid w:val="002A0DA4"/>
    <w:rsid w:val="002A17E1"/>
    <w:rsid w:val="002A412A"/>
    <w:rsid w:val="002B437A"/>
    <w:rsid w:val="002C40BA"/>
    <w:rsid w:val="002C7FED"/>
    <w:rsid w:val="002E0AA8"/>
    <w:rsid w:val="002E0EB3"/>
    <w:rsid w:val="002E6B1D"/>
    <w:rsid w:val="002F19D9"/>
    <w:rsid w:val="002F1A82"/>
    <w:rsid w:val="002F4B7F"/>
    <w:rsid w:val="00300C8C"/>
    <w:rsid w:val="00300E1A"/>
    <w:rsid w:val="00301260"/>
    <w:rsid w:val="00307469"/>
    <w:rsid w:val="0032539E"/>
    <w:rsid w:val="00326B4A"/>
    <w:rsid w:val="003316C3"/>
    <w:rsid w:val="00332288"/>
    <w:rsid w:val="00332C33"/>
    <w:rsid w:val="0035377F"/>
    <w:rsid w:val="003566E8"/>
    <w:rsid w:val="003600A0"/>
    <w:rsid w:val="00364019"/>
    <w:rsid w:val="00364C07"/>
    <w:rsid w:val="00364DD2"/>
    <w:rsid w:val="00365DD4"/>
    <w:rsid w:val="00365EE2"/>
    <w:rsid w:val="0037113F"/>
    <w:rsid w:val="00372EFA"/>
    <w:rsid w:val="0037445F"/>
    <w:rsid w:val="003745ED"/>
    <w:rsid w:val="003779EC"/>
    <w:rsid w:val="00382DCA"/>
    <w:rsid w:val="00386A86"/>
    <w:rsid w:val="00387CE8"/>
    <w:rsid w:val="00387F3B"/>
    <w:rsid w:val="003A009A"/>
    <w:rsid w:val="003A2901"/>
    <w:rsid w:val="003B4B09"/>
    <w:rsid w:val="003B720B"/>
    <w:rsid w:val="003C63C7"/>
    <w:rsid w:val="003C78D2"/>
    <w:rsid w:val="003D4256"/>
    <w:rsid w:val="003D7EE0"/>
    <w:rsid w:val="003E38D2"/>
    <w:rsid w:val="003F242C"/>
    <w:rsid w:val="003F2DD5"/>
    <w:rsid w:val="003F4E00"/>
    <w:rsid w:val="003F7F6B"/>
    <w:rsid w:val="00400CA5"/>
    <w:rsid w:val="004013CA"/>
    <w:rsid w:val="004059B4"/>
    <w:rsid w:val="00405AE9"/>
    <w:rsid w:val="004156A9"/>
    <w:rsid w:val="00415B29"/>
    <w:rsid w:val="0041639F"/>
    <w:rsid w:val="00420206"/>
    <w:rsid w:val="00421E8D"/>
    <w:rsid w:val="00426895"/>
    <w:rsid w:val="0043431F"/>
    <w:rsid w:val="00441588"/>
    <w:rsid w:val="00442217"/>
    <w:rsid w:val="00444ED9"/>
    <w:rsid w:val="0044557C"/>
    <w:rsid w:val="00446F38"/>
    <w:rsid w:val="00450400"/>
    <w:rsid w:val="00453E06"/>
    <w:rsid w:val="00460714"/>
    <w:rsid w:val="00463F14"/>
    <w:rsid w:val="0046563B"/>
    <w:rsid w:val="004703EE"/>
    <w:rsid w:val="00470893"/>
    <w:rsid w:val="0047664B"/>
    <w:rsid w:val="004833B0"/>
    <w:rsid w:val="00483F16"/>
    <w:rsid w:val="004853E9"/>
    <w:rsid w:val="00486AD2"/>
    <w:rsid w:val="0049276D"/>
    <w:rsid w:val="00494F5C"/>
    <w:rsid w:val="004A23A1"/>
    <w:rsid w:val="004A70AE"/>
    <w:rsid w:val="004B2BD9"/>
    <w:rsid w:val="004B510F"/>
    <w:rsid w:val="004B6F35"/>
    <w:rsid w:val="004C2729"/>
    <w:rsid w:val="004C401C"/>
    <w:rsid w:val="004C6707"/>
    <w:rsid w:val="004D0834"/>
    <w:rsid w:val="004D0E87"/>
    <w:rsid w:val="004E3FF7"/>
    <w:rsid w:val="004E4F6C"/>
    <w:rsid w:val="004F1361"/>
    <w:rsid w:val="004F22FA"/>
    <w:rsid w:val="004F5C06"/>
    <w:rsid w:val="004F6DC7"/>
    <w:rsid w:val="004F7B69"/>
    <w:rsid w:val="004F7FE6"/>
    <w:rsid w:val="00501760"/>
    <w:rsid w:val="00504A55"/>
    <w:rsid w:val="00507515"/>
    <w:rsid w:val="00513CE0"/>
    <w:rsid w:val="00525945"/>
    <w:rsid w:val="00525CF7"/>
    <w:rsid w:val="00526041"/>
    <w:rsid w:val="00530003"/>
    <w:rsid w:val="0053097D"/>
    <w:rsid w:val="005325AA"/>
    <w:rsid w:val="00534CE2"/>
    <w:rsid w:val="005362C1"/>
    <w:rsid w:val="00537B17"/>
    <w:rsid w:val="005432C0"/>
    <w:rsid w:val="00545172"/>
    <w:rsid w:val="00561059"/>
    <w:rsid w:val="00561AE7"/>
    <w:rsid w:val="00565086"/>
    <w:rsid w:val="00566158"/>
    <w:rsid w:val="0057725D"/>
    <w:rsid w:val="00585125"/>
    <w:rsid w:val="00587170"/>
    <w:rsid w:val="005872B3"/>
    <w:rsid w:val="005902A0"/>
    <w:rsid w:val="0059254D"/>
    <w:rsid w:val="00596818"/>
    <w:rsid w:val="005A1B31"/>
    <w:rsid w:val="005A5A30"/>
    <w:rsid w:val="005B51AC"/>
    <w:rsid w:val="005C00AC"/>
    <w:rsid w:val="005C3CB5"/>
    <w:rsid w:val="005C74DA"/>
    <w:rsid w:val="005D4B22"/>
    <w:rsid w:val="005D4CFB"/>
    <w:rsid w:val="005E1F17"/>
    <w:rsid w:val="005E28FC"/>
    <w:rsid w:val="005E72DC"/>
    <w:rsid w:val="005F3871"/>
    <w:rsid w:val="005F4892"/>
    <w:rsid w:val="005F673C"/>
    <w:rsid w:val="005F7C97"/>
    <w:rsid w:val="00601192"/>
    <w:rsid w:val="00602F86"/>
    <w:rsid w:val="006038E7"/>
    <w:rsid w:val="0061648C"/>
    <w:rsid w:val="00617078"/>
    <w:rsid w:val="00621163"/>
    <w:rsid w:val="006332B5"/>
    <w:rsid w:val="0063550E"/>
    <w:rsid w:val="00636706"/>
    <w:rsid w:val="00642D9F"/>
    <w:rsid w:val="00644824"/>
    <w:rsid w:val="00650870"/>
    <w:rsid w:val="0067073F"/>
    <w:rsid w:val="0068095C"/>
    <w:rsid w:val="00684F8F"/>
    <w:rsid w:val="00686CCB"/>
    <w:rsid w:val="006871F6"/>
    <w:rsid w:val="00693114"/>
    <w:rsid w:val="00693B0E"/>
    <w:rsid w:val="00696051"/>
    <w:rsid w:val="006A67F7"/>
    <w:rsid w:val="006B04D9"/>
    <w:rsid w:val="006C5C41"/>
    <w:rsid w:val="006C63E3"/>
    <w:rsid w:val="006C7CC8"/>
    <w:rsid w:val="006D0C86"/>
    <w:rsid w:val="006D2AC2"/>
    <w:rsid w:val="006D51F5"/>
    <w:rsid w:val="006E092B"/>
    <w:rsid w:val="006F02B8"/>
    <w:rsid w:val="00701C37"/>
    <w:rsid w:val="00704C6D"/>
    <w:rsid w:val="007058CD"/>
    <w:rsid w:val="00706032"/>
    <w:rsid w:val="00711520"/>
    <w:rsid w:val="0072009F"/>
    <w:rsid w:val="00733953"/>
    <w:rsid w:val="00741563"/>
    <w:rsid w:val="00744911"/>
    <w:rsid w:val="007452DB"/>
    <w:rsid w:val="00745FD9"/>
    <w:rsid w:val="00746973"/>
    <w:rsid w:val="00747AF8"/>
    <w:rsid w:val="0075092F"/>
    <w:rsid w:val="00755C60"/>
    <w:rsid w:val="00772D2C"/>
    <w:rsid w:val="00772F0B"/>
    <w:rsid w:val="00785214"/>
    <w:rsid w:val="00785ACF"/>
    <w:rsid w:val="00787251"/>
    <w:rsid w:val="0079188A"/>
    <w:rsid w:val="007958CD"/>
    <w:rsid w:val="00795C99"/>
    <w:rsid w:val="00796550"/>
    <w:rsid w:val="007A2BB1"/>
    <w:rsid w:val="007B6BA4"/>
    <w:rsid w:val="007C09D4"/>
    <w:rsid w:val="007C12E5"/>
    <w:rsid w:val="007C2D4D"/>
    <w:rsid w:val="007C4689"/>
    <w:rsid w:val="007D4B53"/>
    <w:rsid w:val="007E0087"/>
    <w:rsid w:val="007E025B"/>
    <w:rsid w:val="007E3906"/>
    <w:rsid w:val="007F26E7"/>
    <w:rsid w:val="0080432C"/>
    <w:rsid w:val="00810A43"/>
    <w:rsid w:val="00810BE8"/>
    <w:rsid w:val="00811AA4"/>
    <w:rsid w:val="00812999"/>
    <w:rsid w:val="008167EE"/>
    <w:rsid w:val="008174B3"/>
    <w:rsid w:val="00820F0A"/>
    <w:rsid w:val="0082326E"/>
    <w:rsid w:val="00823776"/>
    <w:rsid w:val="0083586D"/>
    <w:rsid w:val="0086680D"/>
    <w:rsid w:val="0087151A"/>
    <w:rsid w:val="0088291E"/>
    <w:rsid w:val="00884DBC"/>
    <w:rsid w:val="00885D29"/>
    <w:rsid w:val="00887DCB"/>
    <w:rsid w:val="008A2612"/>
    <w:rsid w:val="008A34E1"/>
    <w:rsid w:val="008A4BA2"/>
    <w:rsid w:val="008A4DB4"/>
    <w:rsid w:val="008A687E"/>
    <w:rsid w:val="008B24CF"/>
    <w:rsid w:val="008C2F4B"/>
    <w:rsid w:val="008C4175"/>
    <w:rsid w:val="008C4BFF"/>
    <w:rsid w:val="008D31E1"/>
    <w:rsid w:val="008D41DA"/>
    <w:rsid w:val="008D5B96"/>
    <w:rsid w:val="008E061E"/>
    <w:rsid w:val="008E278B"/>
    <w:rsid w:val="008E2FAB"/>
    <w:rsid w:val="008E35DE"/>
    <w:rsid w:val="008E4372"/>
    <w:rsid w:val="008E6A34"/>
    <w:rsid w:val="008F1D35"/>
    <w:rsid w:val="00900BCD"/>
    <w:rsid w:val="00902C8F"/>
    <w:rsid w:val="00906F81"/>
    <w:rsid w:val="00920815"/>
    <w:rsid w:val="00920BE0"/>
    <w:rsid w:val="00922FBC"/>
    <w:rsid w:val="00923B5F"/>
    <w:rsid w:val="009257EE"/>
    <w:rsid w:val="009372D9"/>
    <w:rsid w:val="00937617"/>
    <w:rsid w:val="00951F5A"/>
    <w:rsid w:val="00953561"/>
    <w:rsid w:val="00962089"/>
    <w:rsid w:val="009645B9"/>
    <w:rsid w:val="00971ED0"/>
    <w:rsid w:val="00975552"/>
    <w:rsid w:val="00982F34"/>
    <w:rsid w:val="009863C5"/>
    <w:rsid w:val="00990381"/>
    <w:rsid w:val="009914AB"/>
    <w:rsid w:val="009A49C1"/>
    <w:rsid w:val="009A7A44"/>
    <w:rsid w:val="009B6844"/>
    <w:rsid w:val="009B710A"/>
    <w:rsid w:val="009C5747"/>
    <w:rsid w:val="009C6D71"/>
    <w:rsid w:val="009D07E9"/>
    <w:rsid w:val="009D0AB8"/>
    <w:rsid w:val="009D0F91"/>
    <w:rsid w:val="009D100C"/>
    <w:rsid w:val="009D1677"/>
    <w:rsid w:val="009E1FD6"/>
    <w:rsid w:val="009E5250"/>
    <w:rsid w:val="009E7162"/>
    <w:rsid w:val="009F4678"/>
    <w:rsid w:val="009F687B"/>
    <w:rsid w:val="00A07585"/>
    <w:rsid w:val="00A12283"/>
    <w:rsid w:val="00A13BA4"/>
    <w:rsid w:val="00A214A2"/>
    <w:rsid w:val="00A250F2"/>
    <w:rsid w:val="00A26FB7"/>
    <w:rsid w:val="00A27E21"/>
    <w:rsid w:val="00A4055F"/>
    <w:rsid w:val="00A418FF"/>
    <w:rsid w:val="00A4398B"/>
    <w:rsid w:val="00A44B8C"/>
    <w:rsid w:val="00A454DD"/>
    <w:rsid w:val="00A469A4"/>
    <w:rsid w:val="00A52C0D"/>
    <w:rsid w:val="00A74D8B"/>
    <w:rsid w:val="00A7584B"/>
    <w:rsid w:val="00A81B20"/>
    <w:rsid w:val="00A847BE"/>
    <w:rsid w:val="00A95485"/>
    <w:rsid w:val="00AA32A7"/>
    <w:rsid w:val="00AA70AB"/>
    <w:rsid w:val="00AC2999"/>
    <w:rsid w:val="00AC3FB9"/>
    <w:rsid w:val="00AC5E2A"/>
    <w:rsid w:val="00AC7626"/>
    <w:rsid w:val="00AD791B"/>
    <w:rsid w:val="00AE2327"/>
    <w:rsid w:val="00AE3DF0"/>
    <w:rsid w:val="00AF1227"/>
    <w:rsid w:val="00B0158D"/>
    <w:rsid w:val="00B04F67"/>
    <w:rsid w:val="00B0759B"/>
    <w:rsid w:val="00B103D4"/>
    <w:rsid w:val="00B14417"/>
    <w:rsid w:val="00B1548E"/>
    <w:rsid w:val="00B17202"/>
    <w:rsid w:val="00B17B7C"/>
    <w:rsid w:val="00B20B91"/>
    <w:rsid w:val="00B20D64"/>
    <w:rsid w:val="00B23876"/>
    <w:rsid w:val="00B246D8"/>
    <w:rsid w:val="00B25F65"/>
    <w:rsid w:val="00B342ED"/>
    <w:rsid w:val="00B34A66"/>
    <w:rsid w:val="00B34C69"/>
    <w:rsid w:val="00B362E3"/>
    <w:rsid w:val="00B44FCE"/>
    <w:rsid w:val="00B46F10"/>
    <w:rsid w:val="00B538AC"/>
    <w:rsid w:val="00B540B7"/>
    <w:rsid w:val="00B5413E"/>
    <w:rsid w:val="00B54D3F"/>
    <w:rsid w:val="00B63006"/>
    <w:rsid w:val="00B71064"/>
    <w:rsid w:val="00B7288D"/>
    <w:rsid w:val="00B75819"/>
    <w:rsid w:val="00B76186"/>
    <w:rsid w:val="00B770A9"/>
    <w:rsid w:val="00B80986"/>
    <w:rsid w:val="00B80C10"/>
    <w:rsid w:val="00B87862"/>
    <w:rsid w:val="00B95764"/>
    <w:rsid w:val="00BA0128"/>
    <w:rsid w:val="00BA0F9B"/>
    <w:rsid w:val="00BB203D"/>
    <w:rsid w:val="00BB3D11"/>
    <w:rsid w:val="00BB4489"/>
    <w:rsid w:val="00BB541E"/>
    <w:rsid w:val="00BC3D38"/>
    <w:rsid w:val="00BC574D"/>
    <w:rsid w:val="00BD154F"/>
    <w:rsid w:val="00BE5A4D"/>
    <w:rsid w:val="00BE6502"/>
    <w:rsid w:val="00BF44B5"/>
    <w:rsid w:val="00BF62CD"/>
    <w:rsid w:val="00BF7B95"/>
    <w:rsid w:val="00C032FD"/>
    <w:rsid w:val="00C1192D"/>
    <w:rsid w:val="00C12243"/>
    <w:rsid w:val="00C13819"/>
    <w:rsid w:val="00C16F80"/>
    <w:rsid w:val="00C22336"/>
    <w:rsid w:val="00C24E82"/>
    <w:rsid w:val="00C42822"/>
    <w:rsid w:val="00C521F9"/>
    <w:rsid w:val="00C52460"/>
    <w:rsid w:val="00C53367"/>
    <w:rsid w:val="00C539DD"/>
    <w:rsid w:val="00C61C39"/>
    <w:rsid w:val="00C6613F"/>
    <w:rsid w:val="00C668DB"/>
    <w:rsid w:val="00C80568"/>
    <w:rsid w:val="00C81F43"/>
    <w:rsid w:val="00C847F0"/>
    <w:rsid w:val="00C84FF5"/>
    <w:rsid w:val="00C92BCA"/>
    <w:rsid w:val="00C93C09"/>
    <w:rsid w:val="00C9529B"/>
    <w:rsid w:val="00C95B7C"/>
    <w:rsid w:val="00CA2C08"/>
    <w:rsid w:val="00CB2923"/>
    <w:rsid w:val="00CB30FE"/>
    <w:rsid w:val="00CC3DEB"/>
    <w:rsid w:val="00CC5326"/>
    <w:rsid w:val="00CC578D"/>
    <w:rsid w:val="00CD3CF9"/>
    <w:rsid w:val="00CE02E3"/>
    <w:rsid w:val="00CE23EE"/>
    <w:rsid w:val="00CE4F14"/>
    <w:rsid w:val="00CE6154"/>
    <w:rsid w:val="00CF3B7B"/>
    <w:rsid w:val="00D020C2"/>
    <w:rsid w:val="00D0210A"/>
    <w:rsid w:val="00D05330"/>
    <w:rsid w:val="00D14F08"/>
    <w:rsid w:val="00D166DF"/>
    <w:rsid w:val="00D22880"/>
    <w:rsid w:val="00D32170"/>
    <w:rsid w:val="00D34340"/>
    <w:rsid w:val="00D35EE3"/>
    <w:rsid w:val="00D41923"/>
    <w:rsid w:val="00D45B52"/>
    <w:rsid w:val="00D46F13"/>
    <w:rsid w:val="00D47CA2"/>
    <w:rsid w:val="00D50D4F"/>
    <w:rsid w:val="00D5361B"/>
    <w:rsid w:val="00D55DB9"/>
    <w:rsid w:val="00D560D7"/>
    <w:rsid w:val="00D613A8"/>
    <w:rsid w:val="00D61C77"/>
    <w:rsid w:val="00D631D0"/>
    <w:rsid w:val="00D635B6"/>
    <w:rsid w:val="00D6651C"/>
    <w:rsid w:val="00D70FD4"/>
    <w:rsid w:val="00D749D9"/>
    <w:rsid w:val="00D752DA"/>
    <w:rsid w:val="00D81555"/>
    <w:rsid w:val="00D82E3D"/>
    <w:rsid w:val="00D84EC4"/>
    <w:rsid w:val="00D85FBD"/>
    <w:rsid w:val="00D9669D"/>
    <w:rsid w:val="00DA2246"/>
    <w:rsid w:val="00DA29AA"/>
    <w:rsid w:val="00DA4B0B"/>
    <w:rsid w:val="00DA769D"/>
    <w:rsid w:val="00DB6CB9"/>
    <w:rsid w:val="00DB72FB"/>
    <w:rsid w:val="00DC0322"/>
    <w:rsid w:val="00DC1B8E"/>
    <w:rsid w:val="00DC4410"/>
    <w:rsid w:val="00DC45C4"/>
    <w:rsid w:val="00DC66A0"/>
    <w:rsid w:val="00DD4CCB"/>
    <w:rsid w:val="00DE0C2D"/>
    <w:rsid w:val="00DE302D"/>
    <w:rsid w:val="00DF08BE"/>
    <w:rsid w:val="00DF29BC"/>
    <w:rsid w:val="00DF428F"/>
    <w:rsid w:val="00DF684A"/>
    <w:rsid w:val="00DF7B3F"/>
    <w:rsid w:val="00E07CC8"/>
    <w:rsid w:val="00E110F8"/>
    <w:rsid w:val="00E27DBF"/>
    <w:rsid w:val="00E31D8B"/>
    <w:rsid w:val="00E3228E"/>
    <w:rsid w:val="00E3245C"/>
    <w:rsid w:val="00E338E4"/>
    <w:rsid w:val="00E414F8"/>
    <w:rsid w:val="00E44F6F"/>
    <w:rsid w:val="00E638C4"/>
    <w:rsid w:val="00E7086E"/>
    <w:rsid w:val="00E76B9F"/>
    <w:rsid w:val="00E8214C"/>
    <w:rsid w:val="00E86A7F"/>
    <w:rsid w:val="00E90D1B"/>
    <w:rsid w:val="00E9309D"/>
    <w:rsid w:val="00E95902"/>
    <w:rsid w:val="00EA09B3"/>
    <w:rsid w:val="00EB0973"/>
    <w:rsid w:val="00EB161E"/>
    <w:rsid w:val="00EB4FD0"/>
    <w:rsid w:val="00EB51FD"/>
    <w:rsid w:val="00EB5261"/>
    <w:rsid w:val="00EB63FB"/>
    <w:rsid w:val="00EB785F"/>
    <w:rsid w:val="00EC2601"/>
    <w:rsid w:val="00EC69DD"/>
    <w:rsid w:val="00EC6A9E"/>
    <w:rsid w:val="00EC7BA1"/>
    <w:rsid w:val="00ED0F3A"/>
    <w:rsid w:val="00ED16CC"/>
    <w:rsid w:val="00ED6B91"/>
    <w:rsid w:val="00EE0913"/>
    <w:rsid w:val="00EE12E6"/>
    <w:rsid w:val="00EE2522"/>
    <w:rsid w:val="00EE38E7"/>
    <w:rsid w:val="00EE3D04"/>
    <w:rsid w:val="00EF0168"/>
    <w:rsid w:val="00EF550F"/>
    <w:rsid w:val="00F0220B"/>
    <w:rsid w:val="00F02ED9"/>
    <w:rsid w:val="00F04AE1"/>
    <w:rsid w:val="00F0691D"/>
    <w:rsid w:val="00F06C05"/>
    <w:rsid w:val="00F13967"/>
    <w:rsid w:val="00F13A96"/>
    <w:rsid w:val="00F15627"/>
    <w:rsid w:val="00F20ADD"/>
    <w:rsid w:val="00F26E68"/>
    <w:rsid w:val="00F2767E"/>
    <w:rsid w:val="00F27A54"/>
    <w:rsid w:val="00F352EB"/>
    <w:rsid w:val="00F45B88"/>
    <w:rsid w:val="00F50C66"/>
    <w:rsid w:val="00F53352"/>
    <w:rsid w:val="00F55E9A"/>
    <w:rsid w:val="00F60D8A"/>
    <w:rsid w:val="00F651D6"/>
    <w:rsid w:val="00F6689E"/>
    <w:rsid w:val="00F778C7"/>
    <w:rsid w:val="00F80C70"/>
    <w:rsid w:val="00F82C02"/>
    <w:rsid w:val="00F8668A"/>
    <w:rsid w:val="00F92849"/>
    <w:rsid w:val="00F932EC"/>
    <w:rsid w:val="00F97434"/>
    <w:rsid w:val="00FA02BA"/>
    <w:rsid w:val="00FA2D31"/>
    <w:rsid w:val="00FA5AD6"/>
    <w:rsid w:val="00FA6F44"/>
    <w:rsid w:val="00FF44C5"/>
    <w:rsid w:val="00FF5B41"/>
  </w:rsids>
  <m:mathPr>
    <m:mathFont m:val="Cambria Math"/>
    <m:brkBin m:val="before"/>
    <m:brkBinSub m:val="--"/>
    <m:smallFrac m:val="0"/>
    <m:dispDef/>
    <m:lMargin m:val="0"/>
    <m:rMargin m:val="0"/>
    <m:defJc m:val="centerGroup"/>
    <m:wrapIndent m:val="1440"/>
    <m:intLim m:val="subSup"/>
    <m:naryLim m:val="undOvr"/>
  </m:mathPr>
  <w:attachedSchema w:val="http://schemas.peoplesoft.com/scm"/>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4CAD"/>
    <w:pPr>
      <w:widowControl w:val="0"/>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2E3"/>
    <w:rPr>
      <w:color w:val="0000FF"/>
      <w:u w:val="single"/>
    </w:rPr>
  </w:style>
  <w:style w:type="table" w:styleId="LightList-Accent3">
    <w:name w:val="Light List Accent 3"/>
    <w:basedOn w:val="TableNormal"/>
    <w:rsid w:val="005B51AC"/>
    <w:rPr>
      <w:rFonts w:ascii="Calibri" w:eastAsia="Times New Roman"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rsid w:val="00A847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4F6C"/>
    <w:rPr>
      <w:rFonts w:ascii="Tahoma" w:hAnsi="Tahoma" w:cs="Tahoma"/>
      <w:sz w:val="16"/>
      <w:szCs w:val="16"/>
    </w:rPr>
  </w:style>
  <w:style w:type="character" w:customStyle="1" w:styleId="BalloonTextChar">
    <w:name w:val="Balloon Text Char"/>
    <w:link w:val="BalloonText"/>
    <w:rsid w:val="004E4F6C"/>
    <w:rPr>
      <w:rFonts w:ascii="Tahoma" w:hAnsi="Tahoma" w:cs="Tahoma"/>
      <w:sz w:val="16"/>
      <w:szCs w:val="16"/>
    </w:rPr>
  </w:style>
  <w:style w:type="paragraph" w:styleId="Header">
    <w:name w:val="header"/>
    <w:basedOn w:val="Normal"/>
    <w:link w:val="HeaderChar"/>
    <w:rsid w:val="00453E06"/>
    <w:pPr>
      <w:tabs>
        <w:tab w:val="center" w:pos="4680"/>
        <w:tab w:val="right" w:pos="9360"/>
      </w:tabs>
    </w:pPr>
  </w:style>
  <w:style w:type="character" w:customStyle="1" w:styleId="HeaderChar">
    <w:name w:val="Header Char"/>
    <w:link w:val="Header"/>
    <w:rsid w:val="00453E06"/>
    <w:rPr>
      <w:rFonts w:ascii="Arial" w:hAnsi="Arial"/>
      <w:szCs w:val="24"/>
    </w:rPr>
  </w:style>
  <w:style w:type="paragraph" w:styleId="Footer">
    <w:name w:val="footer"/>
    <w:basedOn w:val="Normal"/>
    <w:link w:val="FooterChar"/>
    <w:rsid w:val="00453E06"/>
    <w:pPr>
      <w:tabs>
        <w:tab w:val="center" w:pos="4680"/>
        <w:tab w:val="right" w:pos="9360"/>
      </w:tabs>
    </w:pPr>
  </w:style>
  <w:style w:type="character" w:customStyle="1" w:styleId="FooterChar">
    <w:name w:val="Footer Char"/>
    <w:link w:val="Footer"/>
    <w:rsid w:val="00453E06"/>
    <w:rPr>
      <w:rFonts w:ascii="Arial" w:hAnsi="Arial"/>
      <w:szCs w:val="24"/>
    </w:rPr>
  </w:style>
  <w:style w:type="paragraph" w:styleId="ListParagraph">
    <w:name w:val="List Paragraph"/>
    <w:basedOn w:val="Normal"/>
    <w:qFormat/>
    <w:rsid w:val="00F06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4CAD"/>
    <w:pPr>
      <w:widowControl w:val="0"/>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2E3"/>
    <w:rPr>
      <w:color w:val="0000FF"/>
      <w:u w:val="single"/>
    </w:rPr>
  </w:style>
  <w:style w:type="table" w:styleId="LightList-Accent3">
    <w:name w:val="Light List Accent 3"/>
    <w:basedOn w:val="TableNormal"/>
    <w:rsid w:val="005B51AC"/>
    <w:rPr>
      <w:rFonts w:ascii="Calibri" w:eastAsia="Times New Roman"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rsid w:val="00A847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4F6C"/>
    <w:rPr>
      <w:rFonts w:ascii="Tahoma" w:hAnsi="Tahoma" w:cs="Tahoma"/>
      <w:sz w:val="16"/>
      <w:szCs w:val="16"/>
    </w:rPr>
  </w:style>
  <w:style w:type="character" w:customStyle="1" w:styleId="BalloonTextChar">
    <w:name w:val="Balloon Text Char"/>
    <w:link w:val="BalloonText"/>
    <w:rsid w:val="004E4F6C"/>
    <w:rPr>
      <w:rFonts w:ascii="Tahoma" w:hAnsi="Tahoma" w:cs="Tahoma"/>
      <w:sz w:val="16"/>
      <w:szCs w:val="16"/>
    </w:rPr>
  </w:style>
  <w:style w:type="paragraph" w:styleId="Header">
    <w:name w:val="header"/>
    <w:basedOn w:val="Normal"/>
    <w:link w:val="HeaderChar"/>
    <w:rsid w:val="00453E06"/>
    <w:pPr>
      <w:tabs>
        <w:tab w:val="center" w:pos="4680"/>
        <w:tab w:val="right" w:pos="9360"/>
      </w:tabs>
    </w:pPr>
  </w:style>
  <w:style w:type="character" w:customStyle="1" w:styleId="HeaderChar">
    <w:name w:val="Header Char"/>
    <w:link w:val="Header"/>
    <w:rsid w:val="00453E06"/>
    <w:rPr>
      <w:rFonts w:ascii="Arial" w:hAnsi="Arial"/>
      <w:szCs w:val="24"/>
    </w:rPr>
  </w:style>
  <w:style w:type="paragraph" w:styleId="Footer">
    <w:name w:val="footer"/>
    <w:basedOn w:val="Normal"/>
    <w:link w:val="FooterChar"/>
    <w:rsid w:val="00453E06"/>
    <w:pPr>
      <w:tabs>
        <w:tab w:val="center" w:pos="4680"/>
        <w:tab w:val="right" w:pos="9360"/>
      </w:tabs>
    </w:pPr>
  </w:style>
  <w:style w:type="character" w:customStyle="1" w:styleId="FooterChar">
    <w:name w:val="Footer Char"/>
    <w:link w:val="Footer"/>
    <w:rsid w:val="00453E06"/>
    <w:rPr>
      <w:rFonts w:ascii="Arial" w:hAnsi="Arial"/>
      <w:szCs w:val="24"/>
    </w:rPr>
  </w:style>
  <w:style w:type="paragraph" w:styleId="ListParagraph">
    <w:name w:val="List Paragraph"/>
    <w:basedOn w:val="Normal"/>
    <w:qFormat/>
    <w:rsid w:val="00F0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dineen@jj-invision.com" TargetMode="External"/><Relationship Id="rId13" Type="http://schemas.openxmlformats.org/officeDocument/2006/relationships/hyperlink" Target="mailto:alison.hough@herregan.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sa_hollingsworth@mannington.com" TargetMode="External"/><Relationship Id="rId17" Type="http://schemas.openxmlformats.org/officeDocument/2006/relationships/hyperlink" Target="mailto:georgem@shannonspecialtyfloors.com" TargetMode="External"/><Relationship Id="rId2" Type="http://schemas.openxmlformats.org/officeDocument/2006/relationships/styles" Target="styles.xml"/><Relationship Id="rId16" Type="http://schemas.openxmlformats.org/officeDocument/2006/relationships/hyperlink" Target="mailto:brock.smith@dalti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ssie.miller@patcraft.com" TargetMode="External"/><Relationship Id="rId5" Type="http://schemas.openxmlformats.org/officeDocument/2006/relationships/webSettings" Target="webSettings.xml"/><Relationship Id="rId15" Type="http://schemas.openxmlformats.org/officeDocument/2006/relationships/hyperlink" Target="mailto:jim@spflooring.com" TargetMode="External"/><Relationship Id="rId10" Type="http://schemas.openxmlformats.org/officeDocument/2006/relationships/hyperlink" Target="mailto:michelle.masters@shawinc.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ed_cox@mohawkind.com" TargetMode="External"/><Relationship Id="rId14" Type="http://schemas.openxmlformats.org/officeDocument/2006/relationships/hyperlink" Target="mailto:abbey.helland@tark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4794</TotalTime>
  <Pages>10</Pages>
  <Words>4100</Words>
  <Characters>23373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RSteele</dc:creator>
  <cp:lastModifiedBy>Cory Sager</cp:lastModifiedBy>
  <cp:revision>11</cp:revision>
  <cp:lastPrinted>2019-03-19T14:00:00Z</cp:lastPrinted>
  <dcterms:created xsi:type="dcterms:W3CDTF">2019-03-13T18:56:00Z</dcterms:created>
  <dcterms:modified xsi:type="dcterms:W3CDTF">2019-03-19T14:01:00Z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3396</vt:lpwstr>
  </property>
  <property fmtid="{D5CDD505-2E9C-101B-9397-08002B2CF9AE}" pid="3" name="PS_DocType">
    <vt:lpwstr>001</vt:lpwstr>
  </property>
  <property fmtid="{D5CDD505-2E9C-101B-9397-08002B2CF9AE}" pid="4" name="PS_SetID">
    <vt:lpwstr>SOKID</vt:lpwstr>
  </property>
  <property fmtid="{D5CDD505-2E9C-101B-9397-08002B2CF9AE}" pid="5" name="PS_CheckInURL">
    <vt:lpwstr>https://smart.ks.gov/psp/FNPRD1_2/EMPLOYEE/ERP/c/CONTRACT_MGMT.CS_DOC_MAINT.GBL?Action=U&amp;CS_DOC_ID=3396&amp;XferCheckin=Y</vt:lpwstr>
  </property>
</Properties>
</file>